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91" w:rsidRDefault="00F51191" w:rsidP="00F51191">
      <w:bookmarkStart w:id="0" w:name="_GoBack"/>
      <w:bookmarkEnd w:id="0"/>
    </w:p>
    <w:p w:rsidR="00B36968" w:rsidRDefault="00B36968" w:rsidP="00F51191"/>
    <w:p w:rsidR="00B1096E" w:rsidRDefault="00B1096E" w:rsidP="00F51191">
      <w:pPr>
        <w:rPr>
          <w:lang w:val="en-US"/>
        </w:rPr>
      </w:pPr>
      <w:bookmarkStart w:id="1" w:name="_Toc445304512"/>
      <w:bookmarkStart w:id="2" w:name="_Toc445304564"/>
      <w:bookmarkStart w:id="3" w:name="_Toc445304744"/>
      <w:bookmarkStart w:id="4" w:name="_Toc445306697"/>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B1096E" w:rsidP="00F51191">
      <w:pPr>
        <w:rPr>
          <w:lang w:val="en-US"/>
        </w:rPr>
      </w:pPr>
    </w:p>
    <w:p w:rsidR="00B1096E" w:rsidRDefault="00D810A0" w:rsidP="00F51191">
      <w:pPr>
        <w:rPr>
          <w:lang w:val="en-US"/>
        </w:rPr>
      </w:pPr>
      <w:bookmarkStart w:id="5" w:name="title"/>
      <w:r>
        <w:rPr>
          <w:rFonts w:asciiTheme="majorHAnsi" w:hAnsiTheme="majorHAnsi"/>
          <w:b/>
          <w:color w:val="FFFFFF" w:themeColor="background1"/>
          <w:sz w:val="60"/>
          <w:szCs w:val="60"/>
        </w:rPr>
        <w:t>Riktlinjer för IT-innovationer i vården</w:t>
      </w:r>
      <w:bookmarkEnd w:id="5"/>
    </w:p>
    <w:p w:rsidR="00333EA7" w:rsidRDefault="00333EA7" w:rsidP="00F51191">
      <w:pPr>
        <w:rPr>
          <w:lang w:val="en-US"/>
        </w:rPr>
      </w:pPr>
    </w:p>
    <w:p w:rsidR="00B1096E" w:rsidRPr="00333EA7" w:rsidRDefault="00333EA7" w:rsidP="00333EA7">
      <w:pPr>
        <w:pStyle w:val="Underrubrik"/>
        <w:rPr>
          <w:color w:val="FFFFFF" w:themeColor="background1"/>
          <w:lang w:val="en-US"/>
        </w:rPr>
      </w:pPr>
      <w:r w:rsidRPr="00046B2C">
        <w:rPr>
          <w:color w:val="FFFFFF" w:themeColor="background1"/>
        </w:rPr>
        <w:t>Beslutad</w:t>
      </w:r>
      <w:r w:rsidR="00E660B5">
        <w:rPr>
          <w:color w:val="FFFFFF" w:themeColor="background1"/>
          <w:lang w:val="en-US"/>
        </w:rPr>
        <w:t xml:space="preserve"> 2018-02-</w:t>
      </w:r>
      <w:r w:rsidR="006B27EB">
        <w:rPr>
          <w:color w:val="FFFFFF" w:themeColor="background1"/>
          <w:lang w:val="en-US"/>
        </w:rPr>
        <w:t>13</w:t>
      </w:r>
      <w:r>
        <w:rPr>
          <w:color w:val="FFFFFF" w:themeColor="background1"/>
          <w:lang w:val="en-US"/>
        </w:rPr>
        <w:t xml:space="preserve">, </w:t>
      </w:r>
      <w:r w:rsidRPr="00046B2C">
        <w:rPr>
          <w:color w:val="FFFFFF" w:themeColor="background1"/>
        </w:rPr>
        <w:t>av</w:t>
      </w:r>
      <w:r w:rsidRPr="00333EA7">
        <w:rPr>
          <w:color w:val="FFFFFF" w:themeColor="background1"/>
          <w:lang w:val="en-US"/>
        </w:rPr>
        <w:t xml:space="preserve">: </w:t>
      </w:r>
      <w:r w:rsidR="0009504A">
        <w:rPr>
          <w:color w:val="FFFFFF" w:themeColor="background1"/>
          <w:lang w:val="en-US"/>
        </w:rPr>
        <w:t>Regiondirektören</w:t>
      </w:r>
    </w:p>
    <w:p w:rsidR="00B1096E" w:rsidRDefault="00B1096E" w:rsidP="00F51191">
      <w:pPr>
        <w:rPr>
          <w:lang w:val="en-US"/>
        </w:rPr>
      </w:pPr>
    </w:p>
    <w:p w:rsidR="00333EA7" w:rsidRDefault="00333EA7" w:rsidP="00F51191">
      <w:pPr>
        <w:rPr>
          <w:lang w:val="en-US"/>
        </w:rPr>
      </w:pPr>
    </w:p>
    <w:bookmarkEnd w:id="1"/>
    <w:bookmarkEnd w:id="2"/>
    <w:bookmarkEnd w:id="3"/>
    <w:bookmarkEnd w:id="4"/>
    <w:p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rsidR="001F5159" w:rsidRPr="00F51191" w:rsidRDefault="001F5159" w:rsidP="00F51191"/>
    <w:p w:rsidR="00EC0D22" w:rsidRPr="00BE23D9" w:rsidRDefault="00EC0D22" w:rsidP="00D22325">
      <w:pPr>
        <w:pStyle w:val="Rubrik1"/>
        <w:numPr>
          <w:ilvl w:val="0"/>
          <w:numId w:val="0"/>
        </w:numPr>
        <w:ind w:left="432" w:hanging="432"/>
      </w:pPr>
      <w:bookmarkStart w:id="7" w:name="_Toc506539224"/>
      <w:r w:rsidRPr="00BE23D9">
        <w:t>Sammanfattning/bakgrund</w:t>
      </w:r>
      <w:bookmarkEnd w:id="7"/>
    </w:p>
    <w:p w:rsidR="00333EA7" w:rsidRDefault="00D6309E" w:rsidP="00322C4D">
      <w:pPr>
        <w:pStyle w:val="BrdtextRJH"/>
        <w:rPr>
          <w:lang w:val="sv-SE"/>
        </w:rPr>
      </w:pPr>
      <w:r>
        <w:t>Den digitala utvecklingen går mycket fort inom hälso- och sjukvården. Det finns därför ett stort behov att att fånga upp olika delar som ryms inom ramen för den digitala utvecklingen. Det kan röra sig om olika innovationer, både från den egna organisationen</w:t>
      </w:r>
      <w:r w:rsidR="00982F4A">
        <w:rPr>
          <w:lang w:val="sv-SE"/>
        </w:rPr>
        <w:t xml:space="preserve"> såväl</w:t>
      </w:r>
      <w:r>
        <w:t xml:space="preserve"> som externa aktörer. Det handlar också om olika e-häl</w:t>
      </w:r>
      <w:r>
        <w:rPr>
          <w:lang w:val="sv-SE"/>
        </w:rPr>
        <w:t>sotjänster och</w:t>
      </w:r>
      <w:r w:rsidR="00982F4A">
        <w:rPr>
          <w:lang w:val="sv-SE"/>
        </w:rPr>
        <w:t>/eller</w:t>
      </w:r>
      <w:r>
        <w:rPr>
          <w:lang w:val="sv-SE"/>
        </w:rPr>
        <w:t xml:space="preserve"> projekt som berör organisationen.</w:t>
      </w:r>
    </w:p>
    <w:p w:rsidR="00D6309E" w:rsidRDefault="00D6309E" w:rsidP="00322C4D">
      <w:pPr>
        <w:pStyle w:val="BrdtextRJH"/>
        <w:rPr>
          <w:lang w:val="sv-SE"/>
        </w:rPr>
      </w:pPr>
    </w:p>
    <w:p w:rsidR="00D6309E" w:rsidRDefault="00F731EB" w:rsidP="00322C4D">
      <w:pPr>
        <w:pStyle w:val="BrdtextRJH"/>
        <w:rPr>
          <w:lang w:val="sv-SE"/>
        </w:rPr>
      </w:pPr>
      <w:r>
        <w:rPr>
          <w:lang w:val="sv-SE"/>
        </w:rPr>
        <w:t>Då regionen inte kan samtidigt satsa på allting måste en prioritering ske och resurser säkras. När det rör den digitala utvecklingen är</w:t>
      </w:r>
      <w:r w:rsidR="003D6740">
        <w:rPr>
          <w:lang w:val="sv-SE"/>
        </w:rPr>
        <w:t xml:space="preserve"> det</w:t>
      </w:r>
      <w:r>
        <w:rPr>
          <w:lang w:val="sv-SE"/>
        </w:rPr>
        <w:t xml:space="preserve"> många aktörer inblandade ifrån flera olika funktioner som behöver samverka under utvecklings- eller projektfasen.</w:t>
      </w:r>
    </w:p>
    <w:p w:rsidR="00F731EB" w:rsidRDefault="00F731EB" w:rsidP="00322C4D">
      <w:pPr>
        <w:pStyle w:val="BrdtextRJH"/>
        <w:rPr>
          <w:lang w:val="sv-SE"/>
        </w:rPr>
      </w:pPr>
    </w:p>
    <w:p w:rsidR="00517B7C" w:rsidRDefault="00F731EB" w:rsidP="00322C4D">
      <w:pPr>
        <w:pStyle w:val="BrdtextRJH"/>
        <w:rPr>
          <w:lang w:val="sv-SE"/>
        </w:rPr>
      </w:pPr>
      <w:r>
        <w:rPr>
          <w:lang w:val="sv-SE"/>
        </w:rPr>
        <w:t>För att samtidigt ha innovationsförmåga och styrning utgör dessa riktlinjer regionens hantering av IT-innovationer i vården.</w:t>
      </w:r>
    </w:p>
    <w:p w:rsidR="00517B7C" w:rsidRDefault="00517B7C" w:rsidP="00322C4D">
      <w:pPr>
        <w:pStyle w:val="BrdtextRJH"/>
        <w:rPr>
          <w:lang w:val="sv-SE"/>
        </w:rPr>
      </w:pPr>
    </w:p>
    <w:p w:rsidR="00F731EB" w:rsidRDefault="001441C9" w:rsidP="00322C4D">
      <w:pPr>
        <w:pStyle w:val="BrdtextRJH"/>
        <w:rPr>
          <w:lang w:val="sv-SE"/>
        </w:rPr>
      </w:pPr>
      <w:r>
        <w:rPr>
          <w:lang w:val="sv-SE"/>
        </w:rPr>
        <w:t>Målbild och syfte</w:t>
      </w:r>
      <w:r w:rsidR="00517B7C">
        <w:rPr>
          <w:lang w:val="sv-SE"/>
        </w:rPr>
        <w:t xml:space="preserve"> med hela processen är att utnyttja</w:t>
      </w:r>
      <w:r w:rsidR="008E172A">
        <w:rPr>
          <w:lang w:val="sv-SE"/>
        </w:rPr>
        <w:t xml:space="preserve"> nya idéer tillsammans med</w:t>
      </w:r>
      <w:r w:rsidR="00517B7C">
        <w:rPr>
          <w:lang w:val="sv-SE"/>
        </w:rPr>
        <w:t xml:space="preserve"> den</w:t>
      </w:r>
      <w:r w:rsidR="008E172A">
        <w:rPr>
          <w:lang w:val="sv-SE"/>
        </w:rPr>
        <w:t xml:space="preserve"> digitala tekniken</w:t>
      </w:r>
      <w:r w:rsidR="00517B7C">
        <w:rPr>
          <w:lang w:val="sv-SE"/>
        </w:rPr>
        <w:t>, men genom att kvalitetssäkra teknik och arbetssätt ko</w:t>
      </w:r>
      <w:r w:rsidR="003E3BD6">
        <w:rPr>
          <w:lang w:val="sv-SE"/>
        </w:rPr>
        <w:t>mbinerat med patient</w:t>
      </w:r>
      <w:r w:rsidR="00F43AF7">
        <w:rPr>
          <w:lang w:val="sv-SE"/>
        </w:rPr>
        <w:t>säkerhet.</w:t>
      </w:r>
      <w:r w:rsidR="00F731EB">
        <w:rPr>
          <w:lang w:val="sv-SE"/>
        </w:rPr>
        <w:t xml:space="preserve"> </w:t>
      </w:r>
    </w:p>
    <w:p w:rsidR="00763906" w:rsidRPr="00D6309E" w:rsidRDefault="00763906" w:rsidP="00322C4D">
      <w:pPr>
        <w:pStyle w:val="BrdtextRJH"/>
        <w:rPr>
          <w:lang w:val="sv-SE"/>
        </w:rPr>
      </w:pPr>
      <w:r>
        <w:rPr>
          <w:lang w:val="sv-SE"/>
        </w:rPr>
        <w:t>Förslag eller idéer som inte tangerar ny teknik och då framförallt digital teknik hanteras ej av denna process och är således en avgränsning.</w:t>
      </w:r>
    </w:p>
    <w:p w:rsidR="00333EA7" w:rsidRDefault="00333EA7" w:rsidP="00322C4D">
      <w:pPr>
        <w:pStyle w:val="BrdtextRJH"/>
      </w:pPr>
    </w:p>
    <w:p w:rsidR="00EC0D22" w:rsidRPr="00624BAA" w:rsidRDefault="00624BAA" w:rsidP="00322C4D">
      <w:pPr>
        <w:pStyle w:val="BrdtextRJH"/>
      </w:pPr>
      <w:r>
        <w:br/>
      </w:r>
      <w:r>
        <w:br/>
      </w:r>
    </w:p>
    <w:p w:rsid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Pr="00510B79" w:rsidRDefault="00510B79" w:rsidP="00322C4D">
      <w:pPr>
        <w:pStyle w:val="BrdtextRJH"/>
        <w:rPr>
          <w:lang w:val="en-US"/>
        </w:rPr>
      </w:pPr>
    </w:p>
    <w:p w:rsidR="00510B79" w:rsidRDefault="00510B79" w:rsidP="00322C4D">
      <w:pPr>
        <w:pStyle w:val="BrdtextRJH"/>
        <w:rPr>
          <w:lang w:val="en-US"/>
        </w:rPr>
      </w:pPr>
    </w:p>
    <w:p w:rsidR="00510B79" w:rsidRDefault="00510B79" w:rsidP="00322C4D">
      <w:pPr>
        <w:pStyle w:val="BrdtextRJH"/>
        <w:rPr>
          <w:lang w:val="en-US"/>
        </w:rPr>
      </w:pPr>
    </w:p>
    <w:p w:rsidR="00B1096E" w:rsidRPr="00510B79" w:rsidRDefault="00B1096E" w:rsidP="00510B79">
      <w:pPr>
        <w:rPr>
          <w:lang w:val="en-US"/>
        </w:rPr>
        <w:sectPr w:rsidR="00B1096E" w:rsidRPr="00510B79" w:rsidSect="009838D4">
          <w:footerReference w:type="default" r:id="rId14"/>
          <w:pgSz w:w="11906" w:h="16838"/>
          <w:pgMar w:top="1985" w:right="1871" w:bottom="1701" w:left="1701" w:header="397" w:footer="397" w:gutter="0"/>
          <w:pgNumType w:start="1"/>
          <w:cols w:space="708"/>
          <w:docGrid w:linePitch="360"/>
        </w:sectPr>
      </w:pPr>
    </w:p>
    <w:p w:rsidR="00F933D3" w:rsidRDefault="00F933D3" w:rsidP="00F933D3">
      <w:pPr>
        <w:spacing w:after="200" w:line="276" w:lineRule="auto"/>
      </w:pPr>
      <w:bookmarkStart w:id="12" w:name="_Toc445308096"/>
    </w:p>
    <w:p w:rsidR="00F933D3" w:rsidRPr="001F0210" w:rsidRDefault="00F933D3" w:rsidP="00F933D3">
      <w:pPr>
        <w:rPr>
          <w:rFonts w:cs="Arial"/>
          <w:sz w:val="28"/>
          <w:szCs w:val="28"/>
        </w:rPr>
      </w:pPr>
      <w:bookmarkStart w:id="13" w:name="_Toc467506770"/>
      <w:r w:rsidRPr="001F0210">
        <w:rPr>
          <w:rFonts w:cs="Arial"/>
          <w:sz w:val="28"/>
          <w:szCs w:val="28"/>
        </w:rPr>
        <w:t>INNEHÅLLSFÖRTECKNING</w:t>
      </w:r>
      <w:bookmarkEnd w:id="13"/>
    </w:p>
    <w:p w:rsidR="00F933D3" w:rsidRPr="00F933D3" w:rsidRDefault="00F933D3" w:rsidP="00F933D3">
      <w:pPr>
        <w:tabs>
          <w:tab w:val="right" w:leader="dot" w:pos="8080"/>
        </w:tabs>
        <w:rPr>
          <w:rFonts w:ascii="Georgia" w:eastAsia="Times New Roman" w:hAnsi="Georgia" w:cs="Times New Roman"/>
          <w:szCs w:val="24"/>
          <w:lang w:eastAsia="sv-SE"/>
        </w:rPr>
      </w:pPr>
    </w:p>
    <w:p w:rsidR="00B56CEB" w:rsidRDefault="0033565E">
      <w:pPr>
        <w:pStyle w:val="Innehll1"/>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B56CEB">
        <w:rPr>
          <w:noProof/>
        </w:rPr>
        <w:t>Sammanfattning/bakgrund</w:t>
      </w:r>
      <w:r w:rsidR="00B56CEB">
        <w:rPr>
          <w:noProof/>
        </w:rPr>
        <w:tab/>
      </w:r>
      <w:r w:rsidR="00B56CEB">
        <w:rPr>
          <w:noProof/>
        </w:rPr>
        <w:fldChar w:fldCharType="begin"/>
      </w:r>
      <w:r w:rsidR="00B56CEB">
        <w:rPr>
          <w:noProof/>
        </w:rPr>
        <w:instrText xml:space="preserve"> PAGEREF _Toc506539224 \h </w:instrText>
      </w:r>
      <w:r w:rsidR="00B56CEB">
        <w:rPr>
          <w:noProof/>
        </w:rPr>
      </w:r>
      <w:r w:rsidR="00B56CEB">
        <w:rPr>
          <w:noProof/>
        </w:rPr>
        <w:fldChar w:fldCharType="separate"/>
      </w:r>
      <w:r w:rsidR="00E16124">
        <w:rPr>
          <w:noProof/>
        </w:rPr>
        <w:t>1</w:t>
      </w:r>
      <w:r w:rsidR="00B56CEB">
        <w:rPr>
          <w:noProof/>
        </w:rPr>
        <w:fldChar w:fldCharType="end"/>
      </w:r>
    </w:p>
    <w:p w:rsidR="00B56CEB" w:rsidRDefault="00B56CEB">
      <w:pPr>
        <w:pStyle w:val="Innehll1"/>
        <w:tabs>
          <w:tab w:val="left" w:pos="880"/>
        </w:tabs>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Processbeskrivning</w:t>
      </w:r>
      <w:r>
        <w:rPr>
          <w:noProof/>
        </w:rPr>
        <w:tab/>
      </w:r>
      <w:r>
        <w:rPr>
          <w:noProof/>
        </w:rPr>
        <w:fldChar w:fldCharType="begin"/>
      </w:r>
      <w:r>
        <w:rPr>
          <w:noProof/>
        </w:rPr>
        <w:instrText xml:space="preserve"> PAGEREF _Toc506539225 \h </w:instrText>
      </w:r>
      <w:r>
        <w:rPr>
          <w:noProof/>
        </w:rPr>
      </w:r>
      <w:r>
        <w:rPr>
          <w:noProof/>
        </w:rPr>
        <w:fldChar w:fldCharType="separate"/>
      </w:r>
      <w:r w:rsidR="00E16124">
        <w:rPr>
          <w:noProof/>
        </w:rPr>
        <w:t>3</w:t>
      </w:r>
      <w:r>
        <w:rPr>
          <w:noProof/>
        </w:rPr>
        <w:fldChar w:fldCharType="end"/>
      </w:r>
    </w:p>
    <w:p w:rsidR="00B56CEB" w:rsidRDefault="00B56CEB">
      <w:pPr>
        <w:pStyle w:val="Innehll1"/>
        <w:tabs>
          <w:tab w:val="left" w:pos="880"/>
        </w:tabs>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Styrgrupp IT-innovationer i vården</w:t>
      </w:r>
      <w:r>
        <w:rPr>
          <w:noProof/>
        </w:rPr>
        <w:tab/>
      </w:r>
      <w:r>
        <w:rPr>
          <w:noProof/>
        </w:rPr>
        <w:fldChar w:fldCharType="begin"/>
      </w:r>
      <w:r>
        <w:rPr>
          <w:noProof/>
        </w:rPr>
        <w:instrText xml:space="preserve"> PAGEREF _Toc506539226 \h </w:instrText>
      </w:r>
      <w:r>
        <w:rPr>
          <w:noProof/>
        </w:rPr>
      </w:r>
      <w:r>
        <w:rPr>
          <w:noProof/>
        </w:rPr>
        <w:fldChar w:fldCharType="separate"/>
      </w:r>
      <w:r w:rsidR="00E16124">
        <w:rPr>
          <w:noProof/>
        </w:rPr>
        <w:t>5</w:t>
      </w:r>
      <w:r>
        <w:rPr>
          <w:noProof/>
        </w:rPr>
        <w:fldChar w:fldCharType="end"/>
      </w:r>
    </w:p>
    <w:p w:rsidR="00B56CEB" w:rsidRDefault="00B56CEB">
      <w:pPr>
        <w:pStyle w:val="Innehll2"/>
        <w:tabs>
          <w:tab w:val="left" w:pos="880"/>
        </w:tabs>
        <w:rPr>
          <w:rFonts w:asciiTheme="minorHAnsi" w:eastAsiaTheme="minorEastAsia" w:hAnsiTheme="minorHAnsi"/>
          <w:noProof/>
          <w:sz w:val="22"/>
          <w:lang w:eastAsia="sv-SE"/>
        </w:rPr>
      </w:pPr>
      <w:r>
        <w:rPr>
          <w:noProof/>
        </w:rPr>
        <w:t>2.1</w:t>
      </w:r>
      <w:r>
        <w:rPr>
          <w:rFonts w:asciiTheme="minorHAnsi" w:eastAsiaTheme="minorEastAsia" w:hAnsiTheme="minorHAnsi"/>
          <w:noProof/>
          <w:sz w:val="22"/>
          <w:lang w:eastAsia="sv-SE"/>
        </w:rPr>
        <w:tab/>
      </w:r>
      <w:r>
        <w:rPr>
          <w:noProof/>
        </w:rPr>
        <w:t>Uppdrag</w:t>
      </w:r>
      <w:r>
        <w:rPr>
          <w:noProof/>
        </w:rPr>
        <w:tab/>
      </w:r>
      <w:r>
        <w:rPr>
          <w:noProof/>
        </w:rPr>
        <w:fldChar w:fldCharType="begin"/>
      </w:r>
      <w:r>
        <w:rPr>
          <w:noProof/>
        </w:rPr>
        <w:instrText xml:space="preserve"> PAGEREF _Toc506539227 \h </w:instrText>
      </w:r>
      <w:r>
        <w:rPr>
          <w:noProof/>
        </w:rPr>
      </w:r>
      <w:r>
        <w:rPr>
          <w:noProof/>
        </w:rPr>
        <w:fldChar w:fldCharType="separate"/>
      </w:r>
      <w:r w:rsidR="00E16124">
        <w:rPr>
          <w:noProof/>
        </w:rPr>
        <w:t>5</w:t>
      </w:r>
      <w:r>
        <w:rPr>
          <w:noProof/>
        </w:rPr>
        <w:fldChar w:fldCharType="end"/>
      </w:r>
    </w:p>
    <w:p w:rsidR="00B56CEB" w:rsidRDefault="00B56CEB">
      <w:pPr>
        <w:pStyle w:val="Innehll2"/>
        <w:tabs>
          <w:tab w:val="left" w:pos="880"/>
        </w:tabs>
        <w:rPr>
          <w:rFonts w:asciiTheme="minorHAnsi" w:eastAsiaTheme="minorEastAsia" w:hAnsiTheme="minorHAnsi"/>
          <w:noProof/>
          <w:sz w:val="22"/>
          <w:lang w:eastAsia="sv-SE"/>
        </w:rPr>
      </w:pPr>
      <w:r>
        <w:rPr>
          <w:noProof/>
        </w:rPr>
        <w:t>2.2</w:t>
      </w:r>
      <w:r>
        <w:rPr>
          <w:rFonts w:asciiTheme="minorHAnsi" w:eastAsiaTheme="minorEastAsia" w:hAnsiTheme="minorHAnsi"/>
          <w:noProof/>
          <w:sz w:val="22"/>
          <w:lang w:eastAsia="sv-SE"/>
        </w:rPr>
        <w:tab/>
      </w:r>
      <w:r>
        <w:rPr>
          <w:noProof/>
        </w:rPr>
        <w:t>Sammansättning av styrgruppen</w:t>
      </w:r>
      <w:r>
        <w:rPr>
          <w:noProof/>
        </w:rPr>
        <w:tab/>
      </w:r>
      <w:r>
        <w:rPr>
          <w:noProof/>
        </w:rPr>
        <w:fldChar w:fldCharType="begin"/>
      </w:r>
      <w:r>
        <w:rPr>
          <w:noProof/>
        </w:rPr>
        <w:instrText xml:space="preserve"> PAGEREF _Toc506539228 \h </w:instrText>
      </w:r>
      <w:r>
        <w:rPr>
          <w:noProof/>
        </w:rPr>
      </w:r>
      <w:r>
        <w:rPr>
          <w:noProof/>
        </w:rPr>
        <w:fldChar w:fldCharType="separate"/>
      </w:r>
      <w:r w:rsidR="00E16124">
        <w:rPr>
          <w:noProof/>
        </w:rPr>
        <w:t>5</w:t>
      </w:r>
      <w:r>
        <w:rPr>
          <w:noProof/>
        </w:rPr>
        <w:fldChar w:fldCharType="end"/>
      </w:r>
    </w:p>
    <w:p w:rsidR="00B56CEB" w:rsidRDefault="00B56CEB">
      <w:pPr>
        <w:pStyle w:val="Innehll2"/>
        <w:tabs>
          <w:tab w:val="left" w:pos="880"/>
        </w:tabs>
        <w:rPr>
          <w:rFonts w:asciiTheme="minorHAnsi" w:eastAsiaTheme="minorEastAsia" w:hAnsiTheme="minorHAnsi"/>
          <w:noProof/>
          <w:sz w:val="22"/>
          <w:lang w:eastAsia="sv-SE"/>
        </w:rPr>
      </w:pPr>
      <w:r>
        <w:rPr>
          <w:noProof/>
        </w:rPr>
        <w:t>2.3</w:t>
      </w:r>
      <w:r>
        <w:rPr>
          <w:rFonts w:asciiTheme="minorHAnsi" w:eastAsiaTheme="minorEastAsia" w:hAnsiTheme="minorHAnsi"/>
          <w:noProof/>
          <w:sz w:val="22"/>
          <w:lang w:eastAsia="sv-SE"/>
        </w:rPr>
        <w:tab/>
      </w:r>
      <w:r>
        <w:rPr>
          <w:noProof/>
        </w:rPr>
        <w:t>Arbetsutskott</w:t>
      </w:r>
      <w:r>
        <w:rPr>
          <w:noProof/>
        </w:rPr>
        <w:tab/>
      </w:r>
      <w:r>
        <w:rPr>
          <w:noProof/>
        </w:rPr>
        <w:fldChar w:fldCharType="begin"/>
      </w:r>
      <w:r>
        <w:rPr>
          <w:noProof/>
        </w:rPr>
        <w:instrText xml:space="preserve"> PAGEREF _Toc506539229 \h </w:instrText>
      </w:r>
      <w:r>
        <w:rPr>
          <w:noProof/>
        </w:rPr>
      </w:r>
      <w:r>
        <w:rPr>
          <w:noProof/>
        </w:rPr>
        <w:fldChar w:fldCharType="separate"/>
      </w:r>
      <w:r w:rsidR="00E16124">
        <w:rPr>
          <w:noProof/>
        </w:rPr>
        <w:t>5</w:t>
      </w:r>
      <w:r>
        <w:rPr>
          <w:noProof/>
        </w:rPr>
        <w:fldChar w:fldCharType="end"/>
      </w:r>
    </w:p>
    <w:p w:rsidR="00B56CEB" w:rsidRDefault="00B56CEB">
      <w:pPr>
        <w:pStyle w:val="Innehll2"/>
        <w:tabs>
          <w:tab w:val="left" w:pos="880"/>
        </w:tabs>
        <w:rPr>
          <w:rFonts w:asciiTheme="minorHAnsi" w:eastAsiaTheme="minorEastAsia" w:hAnsiTheme="minorHAnsi"/>
          <w:noProof/>
          <w:sz w:val="22"/>
          <w:lang w:eastAsia="sv-SE"/>
        </w:rPr>
      </w:pPr>
      <w:r>
        <w:rPr>
          <w:noProof/>
        </w:rPr>
        <w:t>2.4</w:t>
      </w:r>
      <w:r>
        <w:rPr>
          <w:rFonts w:asciiTheme="minorHAnsi" w:eastAsiaTheme="minorEastAsia" w:hAnsiTheme="minorHAnsi"/>
          <w:noProof/>
          <w:sz w:val="22"/>
          <w:lang w:eastAsia="sv-SE"/>
        </w:rPr>
        <w:tab/>
      </w:r>
      <w:r>
        <w:rPr>
          <w:noProof/>
        </w:rPr>
        <w:t>Beslut och dokumentation</w:t>
      </w:r>
      <w:r>
        <w:rPr>
          <w:noProof/>
        </w:rPr>
        <w:tab/>
      </w:r>
      <w:r>
        <w:rPr>
          <w:noProof/>
        </w:rPr>
        <w:fldChar w:fldCharType="begin"/>
      </w:r>
      <w:r>
        <w:rPr>
          <w:noProof/>
        </w:rPr>
        <w:instrText xml:space="preserve"> PAGEREF _Toc506539230 \h </w:instrText>
      </w:r>
      <w:r>
        <w:rPr>
          <w:noProof/>
        </w:rPr>
      </w:r>
      <w:r>
        <w:rPr>
          <w:noProof/>
        </w:rPr>
        <w:fldChar w:fldCharType="separate"/>
      </w:r>
      <w:r w:rsidR="00E16124">
        <w:rPr>
          <w:noProof/>
        </w:rPr>
        <w:t>5</w:t>
      </w:r>
      <w:r>
        <w:rPr>
          <w:noProof/>
        </w:rPr>
        <w:fldChar w:fldCharType="end"/>
      </w:r>
    </w:p>
    <w:p w:rsidR="00B56CEB" w:rsidRDefault="00B56CEB">
      <w:pPr>
        <w:pStyle w:val="Innehll2"/>
        <w:tabs>
          <w:tab w:val="left" w:pos="880"/>
        </w:tabs>
        <w:rPr>
          <w:rFonts w:asciiTheme="minorHAnsi" w:eastAsiaTheme="minorEastAsia" w:hAnsiTheme="minorHAnsi"/>
          <w:noProof/>
          <w:sz w:val="22"/>
          <w:lang w:eastAsia="sv-SE"/>
        </w:rPr>
      </w:pPr>
      <w:r>
        <w:rPr>
          <w:noProof/>
        </w:rPr>
        <w:t>2.5</w:t>
      </w:r>
      <w:r>
        <w:rPr>
          <w:rFonts w:asciiTheme="minorHAnsi" w:eastAsiaTheme="minorEastAsia" w:hAnsiTheme="minorHAnsi"/>
          <w:noProof/>
          <w:sz w:val="22"/>
          <w:lang w:eastAsia="sv-SE"/>
        </w:rPr>
        <w:tab/>
      </w:r>
      <w:r>
        <w:rPr>
          <w:noProof/>
        </w:rPr>
        <w:t>Projektledning</w:t>
      </w:r>
      <w:r>
        <w:rPr>
          <w:noProof/>
        </w:rPr>
        <w:tab/>
      </w:r>
      <w:r>
        <w:rPr>
          <w:noProof/>
        </w:rPr>
        <w:fldChar w:fldCharType="begin"/>
      </w:r>
      <w:r>
        <w:rPr>
          <w:noProof/>
        </w:rPr>
        <w:instrText xml:space="preserve"> PAGEREF _Toc506539231 \h </w:instrText>
      </w:r>
      <w:r>
        <w:rPr>
          <w:noProof/>
        </w:rPr>
      </w:r>
      <w:r>
        <w:rPr>
          <w:noProof/>
        </w:rPr>
        <w:fldChar w:fldCharType="separate"/>
      </w:r>
      <w:r w:rsidR="00E16124">
        <w:rPr>
          <w:noProof/>
        </w:rPr>
        <w:t>6</w:t>
      </w:r>
      <w:r>
        <w:rPr>
          <w:noProof/>
        </w:rPr>
        <w:fldChar w:fldCharType="end"/>
      </w:r>
    </w:p>
    <w:p w:rsidR="00B56CEB" w:rsidRDefault="00B56CEB">
      <w:pPr>
        <w:pStyle w:val="Innehll2"/>
        <w:tabs>
          <w:tab w:val="left" w:pos="880"/>
        </w:tabs>
        <w:rPr>
          <w:rFonts w:asciiTheme="minorHAnsi" w:eastAsiaTheme="minorEastAsia" w:hAnsiTheme="minorHAnsi"/>
          <w:noProof/>
          <w:sz w:val="22"/>
          <w:lang w:eastAsia="sv-SE"/>
        </w:rPr>
      </w:pPr>
      <w:r>
        <w:rPr>
          <w:noProof/>
        </w:rPr>
        <w:t>2.6</w:t>
      </w:r>
      <w:r>
        <w:rPr>
          <w:rFonts w:asciiTheme="minorHAnsi" w:eastAsiaTheme="minorEastAsia" w:hAnsiTheme="minorHAnsi"/>
          <w:noProof/>
          <w:sz w:val="22"/>
          <w:lang w:eastAsia="sv-SE"/>
        </w:rPr>
        <w:tab/>
      </w:r>
      <w:r>
        <w:rPr>
          <w:noProof/>
        </w:rPr>
        <w:t>Uppföljning</w:t>
      </w:r>
      <w:r>
        <w:rPr>
          <w:noProof/>
        </w:rPr>
        <w:tab/>
      </w:r>
      <w:r>
        <w:rPr>
          <w:noProof/>
        </w:rPr>
        <w:fldChar w:fldCharType="begin"/>
      </w:r>
      <w:r>
        <w:rPr>
          <w:noProof/>
        </w:rPr>
        <w:instrText xml:space="preserve"> PAGEREF _Toc506539232 \h </w:instrText>
      </w:r>
      <w:r>
        <w:rPr>
          <w:noProof/>
        </w:rPr>
      </w:r>
      <w:r>
        <w:rPr>
          <w:noProof/>
        </w:rPr>
        <w:fldChar w:fldCharType="separate"/>
      </w:r>
      <w:r w:rsidR="00E16124">
        <w:rPr>
          <w:noProof/>
        </w:rPr>
        <w:t>6</w:t>
      </w:r>
      <w:r>
        <w:rPr>
          <w:noProof/>
        </w:rPr>
        <w:fldChar w:fldCharType="end"/>
      </w:r>
    </w:p>
    <w:p w:rsidR="00B56CEB" w:rsidRDefault="00B56CEB">
      <w:pPr>
        <w:pStyle w:val="Innehll2"/>
        <w:tabs>
          <w:tab w:val="left" w:pos="880"/>
        </w:tabs>
        <w:rPr>
          <w:rFonts w:asciiTheme="minorHAnsi" w:eastAsiaTheme="minorEastAsia" w:hAnsiTheme="minorHAnsi"/>
          <w:noProof/>
          <w:sz w:val="22"/>
          <w:lang w:eastAsia="sv-SE"/>
        </w:rPr>
      </w:pPr>
      <w:r>
        <w:rPr>
          <w:noProof/>
        </w:rPr>
        <w:t>2.7</w:t>
      </w:r>
      <w:r>
        <w:rPr>
          <w:rFonts w:asciiTheme="minorHAnsi" w:eastAsiaTheme="minorEastAsia" w:hAnsiTheme="minorHAnsi"/>
          <w:noProof/>
          <w:sz w:val="22"/>
          <w:lang w:eastAsia="sv-SE"/>
        </w:rPr>
        <w:tab/>
      </w:r>
      <w:r>
        <w:rPr>
          <w:noProof/>
        </w:rPr>
        <w:t>Finansiering av projekt</w:t>
      </w:r>
      <w:r>
        <w:rPr>
          <w:noProof/>
        </w:rPr>
        <w:tab/>
      </w:r>
      <w:r>
        <w:rPr>
          <w:noProof/>
        </w:rPr>
        <w:fldChar w:fldCharType="begin"/>
      </w:r>
      <w:r>
        <w:rPr>
          <w:noProof/>
        </w:rPr>
        <w:instrText xml:space="preserve"> PAGEREF _Toc506539233 \h </w:instrText>
      </w:r>
      <w:r>
        <w:rPr>
          <w:noProof/>
        </w:rPr>
      </w:r>
      <w:r>
        <w:rPr>
          <w:noProof/>
        </w:rPr>
        <w:fldChar w:fldCharType="separate"/>
      </w:r>
      <w:r w:rsidR="00E16124">
        <w:rPr>
          <w:noProof/>
        </w:rPr>
        <w:t>6</w:t>
      </w:r>
      <w:r>
        <w:rPr>
          <w:noProof/>
        </w:rPr>
        <w:fldChar w:fldCharType="end"/>
      </w:r>
    </w:p>
    <w:p w:rsidR="00010E13" w:rsidRDefault="0033565E" w:rsidP="00E21B38">
      <w:r>
        <w:fldChar w:fldCharType="end"/>
      </w:r>
    </w:p>
    <w:p w:rsidR="00010E13" w:rsidRDefault="00A735CA" w:rsidP="0056126C">
      <w:r>
        <w:br w:type="page"/>
      </w:r>
      <w:bookmarkEnd w:id="12"/>
    </w:p>
    <w:p w:rsidR="00010E13" w:rsidRDefault="00010E13" w:rsidP="00010E13"/>
    <w:p w:rsidR="00BE23D9" w:rsidRDefault="00060290" w:rsidP="00D22325">
      <w:pPr>
        <w:pStyle w:val="Rubrik1"/>
      </w:pPr>
      <w:bookmarkStart w:id="14" w:name="_Toc506539225"/>
      <w:r>
        <w:t>Processbeskrivning</w:t>
      </w:r>
      <w:bookmarkEnd w:id="14"/>
    </w:p>
    <w:p w:rsidR="00AF1314" w:rsidRDefault="00DC737A" w:rsidP="001A4548">
      <w:pPr>
        <w:pStyle w:val="BrdtextRJH"/>
        <w:rPr>
          <w:highlight w:val="yellow"/>
        </w:rPr>
      </w:pPr>
      <w:r>
        <w:rPr>
          <w:noProof/>
          <w:lang w:val="sv-SE" w:eastAsia="sv-SE"/>
        </w:rPr>
        <w:drawing>
          <wp:anchor distT="0" distB="0" distL="114300" distR="114300" simplePos="0" relativeHeight="251658240" behindDoc="0" locked="0" layoutInCell="1" allowOverlap="1">
            <wp:simplePos x="0" y="0"/>
            <wp:positionH relativeFrom="margin">
              <wp:align>right</wp:align>
            </wp:positionH>
            <wp:positionV relativeFrom="paragraph">
              <wp:posOffset>233680</wp:posOffset>
            </wp:positionV>
            <wp:extent cx="5181600" cy="4352925"/>
            <wp:effectExtent l="0" t="19050" r="0" b="4762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p>
    <w:p w:rsidR="0067694B" w:rsidRDefault="0067694B" w:rsidP="00AA10E7">
      <w:pPr>
        <w:pStyle w:val="BrdtextRJH"/>
      </w:pPr>
    </w:p>
    <w:p w:rsidR="00497B6C" w:rsidRPr="00AF7B2F" w:rsidRDefault="00497B6C" w:rsidP="00AA10E7">
      <w:pPr>
        <w:pStyle w:val="BrdtextRJH"/>
        <w:rPr>
          <w:rFonts w:ascii="Arial Narrow" w:hAnsi="Arial Narrow"/>
          <w:b/>
          <w:szCs w:val="22"/>
          <w:lang w:val="sv-SE"/>
        </w:rPr>
      </w:pPr>
      <w:r w:rsidRPr="00AF7B2F">
        <w:rPr>
          <w:rFonts w:ascii="Arial Narrow" w:hAnsi="Arial Narrow"/>
          <w:b/>
          <w:szCs w:val="22"/>
          <w:lang w:val="sv-SE"/>
        </w:rPr>
        <w:t>Steg 1</w:t>
      </w:r>
      <w:r w:rsidR="00AF7B2F" w:rsidRPr="00AF7B2F">
        <w:rPr>
          <w:rFonts w:ascii="Arial Narrow" w:hAnsi="Arial Narrow"/>
          <w:b/>
          <w:szCs w:val="22"/>
          <w:lang w:val="sv-SE"/>
        </w:rPr>
        <w:t xml:space="preserve"> Idé</w:t>
      </w:r>
    </w:p>
    <w:p w:rsidR="00497B6C" w:rsidRPr="00497B6C" w:rsidRDefault="00497B6C" w:rsidP="00497B6C">
      <w:r w:rsidRPr="00497B6C">
        <w:t>Idéer och utbud har ett starkt samband</w:t>
      </w:r>
      <w:r>
        <w:t>.</w:t>
      </w:r>
    </w:p>
    <w:p w:rsidR="00150F86" w:rsidRPr="00150F86" w:rsidRDefault="00497B6C" w:rsidP="0067694B">
      <w:r w:rsidRPr="00497B6C">
        <w:t>Kan komma från olika håll. Ibland är utbudet grunden till idén, ibland är idén grunden till utbudet. Externa aktörer finns som både idéskapare och utbudsbank</w:t>
      </w:r>
      <w:r>
        <w:t>.</w:t>
      </w:r>
    </w:p>
    <w:p w:rsidR="00150F86" w:rsidRDefault="00150F86" w:rsidP="0067694B">
      <w:pPr>
        <w:rPr>
          <w:b/>
        </w:rPr>
      </w:pPr>
      <w:r>
        <w:rPr>
          <w:b/>
          <w:noProof/>
          <w:lang w:eastAsia="sv-SE"/>
        </w:rPr>
        <w:drawing>
          <wp:inline distT="0" distB="0" distL="0" distR="0" wp14:anchorId="5E0CEF50">
            <wp:extent cx="3593990" cy="2050255"/>
            <wp:effectExtent l="0" t="0" r="6985" b="762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7093" cy="2069139"/>
                    </a:xfrm>
                    <a:prstGeom prst="rect">
                      <a:avLst/>
                    </a:prstGeom>
                    <a:noFill/>
                  </pic:spPr>
                </pic:pic>
              </a:graphicData>
            </a:graphic>
          </wp:inline>
        </w:drawing>
      </w:r>
    </w:p>
    <w:p w:rsidR="00150F86" w:rsidRDefault="00150F86" w:rsidP="0067694B">
      <w:pPr>
        <w:rPr>
          <w:b/>
        </w:rPr>
      </w:pPr>
    </w:p>
    <w:p w:rsidR="00497B6C" w:rsidRPr="00497B6C" w:rsidRDefault="00497B6C" w:rsidP="0067694B">
      <w:pPr>
        <w:rPr>
          <w:b/>
        </w:rPr>
      </w:pPr>
      <w:r w:rsidRPr="00497B6C">
        <w:rPr>
          <w:b/>
        </w:rPr>
        <w:t>Steg 2</w:t>
      </w:r>
      <w:r w:rsidR="00AF7B2F">
        <w:rPr>
          <w:b/>
        </w:rPr>
        <w:t xml:space="preserve"> Initial utredning</w:t>
      </w:r>
    </w:p>
    <w:p w:rsidR="001436E9" w:rsidRDefault="001436E9" w:rsidP="001436E9">
      <w:r>
        <w:t>Initial utredning g</w:t>
      </w:r>
      <w:r w:rsidRPr="001436E9">
        <w:t>örs på aktuell enhet/område</w:t>
      </w:r>
      <w:r>
        <w:t>. Enhetschef alternativt Områdeschef leder med stöd av verksamhetsutvecklare. Särskilt stöd kan lämnas redan här vid behov.</w:t>
      </w:r>
    </w:p>
    <w:p w:rsidR="001436E9" w:rsidRDefault="001436E9" w:rsidP="001436E9">
      <w:r>
        <w:t>Särskild mall används som beskriver;</w:t>
      </w:r>
    </w:p>
    <w:p w:rsidR="001436E9" w:rsidRPr="001436E9" w:rsidRDefault="001436E9" w:rsidP="001436E9">
      <w:pPr>
        <w:pStyle w:val="Liststycke"/>
        <w:numPr>
          <w:ilvl w:val="0"/>
          <w:numId w:val="38"/>
        </w:numPr>
      </w:pPr>
      <w:r w:rsidRPr="001436E9">
        <w:t>Nytta</w:t>
      </w:r>
    </w:p>
    <w:p w:rsidR="001436E9" w:rsidRPr="001436E9" w:rsidRDefault="001436E9" w:rsidP="001436E9">
      <w:pPr>
        <w:pStyle w:val="Liststycke"/>
        <w:numPr>
          <w:ilvl w:val="0"/>
          <w:numId w:val="38"/>
        </w:numPr>
      </w:pPr>
      <w:r w:rsidRPr="001436E9">
        <w:t>Kostnad</w:t>
      </w:r>
    </w:p>
    <w:p w:rsidR="001436E9" w:rsidRPr="001436E9" w:rsidRDefault="001436E9" w:rsidP="001436E9">
      <w:pPr>
        <w:pStyle w:val="Liststycke"/>
        <w:numPr>
          <w:ilvl w:val="0"/>
          <w:numId w:val="38"/>
        </w:numPr>
      </w:pPr>
      <w:r w:rsidRPr="001436E9">
        <w:t>Effektivitet</w:t>
      </w:r>
    </w:p>
    <w:p w:rsidR="00497B6C" w:rsidRDefault="001436E9" w:rsidP="001436E9">
      <w:pPr>
        <w:pStyle w:val="Liststycke"/>
        <w:numPr>
          <w:ilvl w:val="0"/>
          <w:numId w:val="38"/>
        </w:numPr>
      </w:pPr>
      <w:r w:rsidRPr="001436E9">
        <w:t>Övrigt av betydelse för beslut</w:t>
      </w:r>
    </w:p>
    <w:p w:rsidR="00497B6C" w:rsidRDefault="00497B6C" w:rsidP="0067694B"/>
    <w:p w:rsidR="00497B6C" w:rsidRPr="0058020A" w:rsidRDefault="0058020A" w:rsidP="0067694B">
      <w:pPr>
        <w:rPr>
          <w:b/>
        </w:rPr>
      </w:pPr>
      <w:r w:rsidRPr="0058020A">
        <w:rPr>
          <w:b/>
        </w:rPr>
        <w:t>Steg 3</w:t>
      </w:r>
      <w:r w:rsidR="00AF7B2F">
        <w:rPr>
          <w:b/>
        </w:rPr>
        <w:t xml:space="preserve"> Linjebeslut</w:t>
      </w:r>
    </w:p>
    <w:p w:rsidR="0058020A" w:rsidRDefault="0058020A" w:rsidP="0067694B">
      <w:r>
        <w:t>Beslut om fortsatt arbete, utifrån en första analys tas av linjechef. Ärendet går till styrgruppen och bereds av ett arbetsutskott.</w:t>
      </w:r>
    </w:p>
    <w:p w:rsidR="00497B6C" w:rsidRDefault="00497B6C" w:rsidP="0067694B"/>
    <w:p w:rsidR="00497B6C" w:rsidRPr="00C73DDF" w:rsidRDefault="00C73DDF" w:rsidP="0067694B">
      <w:pPr>
        <w:rPr>
          <w:b/>
        </w:rPr>
      </w:pPr>
      <w:r w:rsidRPr="00C73DDF">
        <w:rPr>
          <w:b/>
        </w:rPr>
        <w:t>Steg 4</w:t>
      </w:r>
      <w:r w:rsidR="00AF7B2F">
        <w:rPr>
          <w:b/>
        </w:rPr>
        <w:t xml:space="preserve"> Styrgrupp</w:t>
      </w:r>
    </w:p>
    <w:p w:rsidR="00C73DDF" w:rsidRDefault="00C73DDF" w:rsidP="0067694B">
      <w:r>
        <w:t>Styrgruppen beslutar om fortsatt hantering, se kapitel 2</w:t>
      </w:r>
    </w:p>
    <w:p w:rsidR="00283EFA" w:rsidRPr="00283EFA" w:rsidRDefault="00283EFA" w:rsidP="0067694B">
      <w:pPr>
        <w:rPr>
          <w:b/>
        </w:rPr>
      </w:pPr>
    </w:p>
    <w:p w:rsidR="00283EFA" w:rsidRPr="00283EFA" w:rsidRDefault="00283EFA" w:rsidP="0067694B">
      <w:pPr>
        <w:rPr>
          <w:b/>
        </w:rPr>
      </w:pPr>
      <w:r w:rsidRPr="00283EFA">
        <w:rPr>
          <w:b/>
        </w:rPr>
        <w:t>Steg 5</w:t>
      </w:r>
      <w:r w:rsidR="00AF7B2F">
        <w:rPr>
          <w:b/>
        </w:rPr>
        <w:t xml:space="preserve"> Kvalitetssäkring och starthjälp</w:t>
      </w:r>
    </w:p>
    <w:p w:rsidR="00283EFA" w:rsidRPr="00283EFA" w:rsidRDefault="00283EFA" w:rsidP="00283EFA">
      <w:r w:rsidRPr="00283EFA">
        <w:t>Utifrån utförd riskanalys görs en kvalitetssäkring enligt checklista</w:t>
      </w:r>
    </w:p>
    <w:p w:rsidR="00283EFA" w:rsidRPr="00283EFA" w:rsidRDefault="00283EFA" w:rsidP="00283EFA">
      <w:r w:rsidRPr="00283EFA">
        <w:t>Ex på innehåll</w:t>
      </w:r>
      <w:r>
        <w:t>;</w:t>
      </w:r>
    </w:p>
    <w:p w:rsidR="00283EFA" w:rsidRPr="00283EFA" w:rsidRDefault="00283EFA" w:rsidP="00283EFA">
      <w:pPr>
        <w:pStyle w:val="Liststycke"/>
        <w:numPr>
          <w:ilvl w:val="0"/>
          <w:numId w:val="39"/>
        </w:numPr>
      </w:pPr>
      <w:r w:rsidRPr="00283EFA">
        <w:t>Säkerhet</w:t>
      </w:r>
    </w:p>
    <w:p w:rsidR="00283EFA" w:rsidRPr="00283EFA" w:rsidRDefault="00283EFA" w:rsidP="00283EFA">
      <w:pPr>
        <w:pStyle w:val="Liststycke"/>
        <w:numPr>
          <w:ilvl w:val="0"/>
          <w:numId w:val="39"/>
        </w:numPr>
      </w:pPr>
      <w:r w:rsidRPr="00283EFA">
        <w:t>Teknik, utrustning mm IT-kompetens</w:t>
      </w:r>
    </w:p>
    <w:p w:rsidR="00283EFA" w:rsidRPr="00283EFA" w:rsidRDefault="00283EFA" w:rsidP="00283EFA">
      <w:pPr>
        <w:pStyle w:val="Liststycke"/>
        <w:numPr>
          <w:ilvl w:val="0"/>
          <w:numId w:val="39"/>
        </w:numPr>
      </w:pPr>
      <w:r w:rsidRPr="00283EFA">
        <w:t>Kompetens</w:t>
      </w:r>
    </w:p>
    <w:p w:rsidR="00283EFA" w:rsidRPr="00283EFA" w:rsidRDefault="00283EFA" w:rsidP="00283EFA">
      <w:pPr>
        <w:pStyle w:val="Liststycke"/>
        <w:numPr>
          <w:ilvl w:val="0"/>
          <w:numId w:val="39"/>
        </w:numPr>
      </w:pPr>
      <w:r w:rsidRPr="00283EFA">
        <w:t>Utbildning</w:t>
      </w:r>
    </w:p>
    <w:p w:rsidR="00283EFA" w:rsidRPr="00283EFA" w:rsidRDefault="00283EFA" w:rsidP="00283EFA">
      <w:pPr>
        <w:pStyle w:val="Liststycke"/>
        <w:numPr>
          <w:ilvl w:val="0"/>
          <w:numId w:val="39"/>
        </w:numPr>
      </w:pPr>
      <w:r w:rsidRPr="00283EFA">
        <w:t>Registrering</w:t>
      </w:r>
    </w:p>
    <w:p w:rsidR="00283EFA" w:rsidRPr="00283EFA" w:rsidRDefault="00283EFA" w:rsidP="00283EFA">
      <w:pPr>
        <w:pStyle w:val="Liststycke"/>
        <w:numPr>
          <w:ilvl w:val="0"/>
          <w:numId w:val="39"/>
        </w:numPr>
      </w:pPr>
      <w:r w:rsidRPr="00283EFA">
        <w:t>Pat journal</w:t>
      </w:r>
    </w:p>
    <w:p w:rsidR="00283EFA" w:rsidRPr="00283EFA" w:rsidRDefault="00283EFA" w:rsidP="00283EFA">
      <w:pPr>
        <w:pStyle w:val="Liststycke"/>
        <w:numPr>
          <w:ilvl w:val="0"/>
          <w:numId w:val="39"/>
        </w:numPr>
      </w:pPr>
      <w:r w:rsidRPr="00283EFA">
        <w:t>Resultat</w:t>
      </w:r>
    </w:p>
    <w:p w:rsidR="00283EFA" w:rsidRDefault="00283EFA" w:rsidP="00283EFA">
      <w:pPr>
        <w:pStyle w:val="Liststycke"/>
        <w:numPr>
          <w:ilvl w:val="0"/>
          <w:numId w:val="39"/>
        </w:numPr>
      </w:pPr>
      <w:r w:rsidRPr="00283EFA">
        <w:t>Support</w:t>
      </w:r>
    </w:p>
    <w:p w:rsidR="00283EFA" w:rsidRPr="00283EFA" w:rsidRDefault="00283EFA" w:rsidP="00283EFA"/>
    <w:p w:rsidR="00497B6C" w:rsidRDefault="00283EFA" w:rsidP="00283EFA">
      <w:r w:rsidRPr="00283EFA">
        <w:t>Resurser tilldelas för utredning samt starthjälp</w:t>
      </w:r>
    </w:p>
    <w:p w:rsidR="00497B6C" w:rsidRDefault="00497B6C" w:rsidP="0067694B"/>
    <w:p w:rsidR="00497B6C" w:rsidRPr="00AF7B2F" w:rsidRDefault="0067342C" w:rsidP="0067694B">
      <w:pPr>
        <w:rPr>
          <w:b/>
        </w:rPr>
      </w:pPr>
      <w:r w:rsidRPr="00AF7B2F">
        <w:rPr>
          <w:b/>
        </w:rPr>
        <w:t>Steg 6</w:t>
      </w:r>
      <w:r w:rsidR="00AF7B2F">
        <w:rPr>
          <w:b/>
        </w:rPr>
        <w:t xml:space="preserve"> Genomförande</w:t>
      </w:r>
    </w:p>
    <w:p w:rsidR="0067342C" w:rsidRDefault="00AF7B2F" w:rsidP="0067694B">
      <w:r>
        <w:t>Projekt, uppdrag eller beslut genomförs enligt plan. Statusrapport till styrgrupp.</w:t>
      </w:r>
    </w:p>
    <w:p w:rsidR="00497B6C" w:rsidRPr="00E77F35" w:rsidRDefault="00497B6C" w:rsidP="0067694B">
      <w:pPr>
        <w:rPr>
          <w:b/>
        </w:rPr>
      </w:pPr>
    </w:p>
    <w:p w:rsidR="00E77F35" w:rsidRPr="00E77F35" w:rsidRDefault="00E77F35" w:rsidP="0067694B">
      <w:pPr>
        <w:rPr>
          <w:b/>
        </w:rPr>
      </w:pPr>
      <w:r w:rsidRPr="00E77F35">
        <w:rPr>
          <w:b/>
        </w:rPr>
        <w:t>Steg 7 Nytt arbetssätt</w:t>
      </w:r>
    </w:p>
    <w:p w:rsidR="00497B6C" w:rsidRDefault="00EB00CC" w:rsidP="0067694B">
      <w:r w:rsidRPr="00EB00CC">
        <w:t>Projektet är genomfört, verktyget och arbetssättet är implementerat på ett säkert sätt i verksamheten</w:t>
      </w:r>
    </w:p>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Default="00497B6C" w:rsidP="0067694B"/>
    <w:p w:rsidR="00497B6C" w:rsidRPr="00316A60" w:rsidRDefault="00497B6C" w:rsidP="0067694B"/>
    <w:p w:rsidR="00D138EC" w:rsidRDefault="0067694B" w:rsidP="0067694B">
      <w:pPr>
        <w:pStyle w:val="Rubrik1"/>
      </w:pPr>
      <w:bookmarkStart w:id="15" w:name="_Toc506539226"/>
      <w:r>
        <w:lastRenderedPageBreak/>
        <w:t>Styrgrupp IT-innovationer i vården</w:t>
      </w:r>
      <w:bookmarkEnd w:id="15"/>
    </w:p>
    <w:p w:rsidR="0067694B" w:rsidRDefault="0067694B" w:rsidP="0067694B">
      <w:pPr>
        <w:pStyle w:val="Rubrik2"/>
      </w:pPr>
      <w:bookmarkStart w:id="16" w:name="_Toc506539227"/>
      <w:r>
        <w:t>Uppdrag</w:t>
      </w:r>
      <w:bookmarkEnd w:id="16"/>
    </w:p>
    <w:p w:rsidR="0050251B" w:rsidRDefault="00006087" w:rsidP="0050251B">
      <w:r>
        <w:t>Styrgruppens uppdrag är följande;</w:t>
      </w:r>
    </w:p>
    <w:p w:rsidR="00006087" w:rsidRDefault="00006087" w:rsidP="00006087">
      <w:pPr>
        <w:pStyle w:val="Liststycke"/>
        <w:numPr>
          <w:ilvl w:val="0"/>
          <w:numId w:val="35"/>
        </w:numPr>
      </w:pPr>
      <w:r>
        <w:t>Besluta om fortsatt arbete och i vilken form</w:t>
      </w:r>
    </w:p>
    <w:p w:rsidR="00006087" w:rsidRDefault="00006087" w:rsidP="00006087">
      <w:pPr>
        <w:pStyle w:val="Liststycke"/>
        <w:numPr>
          <w:ilvl w:val="0"/>
          <w:numId w:val="35"/>
        </w:numPr>
      </w:pPr>
      <w:r>
        <w:t>Besluta om införande av nya arbetssätt</w:t>
      </w:r>
    </w:p>
    <w:p w:rsidR="00006087" w:rsidRDefault="00006087" w:rsidP="00006087">
      <w:pPr>
        <w:pStyle w:val="Liststycke"/>
        <w:numPr>
          <w:ilvl w:val="0"/>
          <w:numId w:val="35"/>
        </w:numPr>
      </w:pPr>
      <w:r>
        <w:t>Prioritera</w:t>
      </w:r>
    </w:p>
    <w:p w:rsidR="00006087" w:rsidRDefault="00006087" w:rsidP="00006087">
      <w:pPr>
        <w:pStyle w:val="Liststycke"/>
        <w:numPr>
          <w:ilvl w:val="0"/>
          <w:numId w:val="35"/>
        </w:numPr>
      </w:pPr>
      <w:r>
        <w:t xml:space="preserve">Besluta om resursstöd </w:t>
      </w:r>
    </w:p>
    <w:p w:rsidR="00006087" w:rsidRDefault="00006087" w:rsidP="00006087">
      <w:pPr>
        <w:pStyle w:val="Liststycke"/>
        <w:numPr>
          <w:ilvl w:val="0"/>
          <w:numId w:val="35"/>
        </w:numPr>
      </w:pPr>
      <w:r>
        <w:t>Följa upp fattade beslut och projekt</w:t>
      </w:r>
    </w:p>
    <w:p w:rsidR="0050251B" w:rsidRDefault="0050251B" w:rsidP="0050251B">
      <w:pPr>
        <w:pStyle w:val="Rubrik2"/>
      </w:pPr>
      <w:bookmarkStart w:id="17" w:name="_Toc506539228"/>
      <w:r>
        <w:t>Sammansättning av styrgruppen</w:t>
      </w:r>
      <w:bookmarkEnd w:id="17"/>
    </w:p>
    <w:p w:rsidR="002C4F90" w:rsidRDefault="002C4F90" w:rsidP="002C4F90">
      <w:r>
        <w:t>Styrgruppen består av följande funktioner;</w:t>
      </w:r>
    </w:p>
    <w:p w:rsidR="002C4F90" w:rsidRDefault="002C4F90" w:rsidP="002C4F90">
      <w:pPr>
        <w:pStyle w:val="Liststycke"/>
        <w:numPr>
          <w:ilvl w:val="0"/>
          <w:numId w:val="36"/>
        </w:numPr>
      </w:pPr>
      <w:r>
        <w:t>Hälso- och sjukvårdsdirektör</w:t>
      </w:r>
    </w:p>
    <w:p w:rsidR="002C4F90" w:rsidRDefault="00AB3D06" w:rsidP="002C4F90">
      <w:pPr>
        <w:pStyle w:val="Liststycke"/>
        <w:numPr>
          <w:ilvl w:val="0"/>
          <w:numId w:val="36"/>
        </w:numPr>
      </w:pPr>
      <w:r>
        <w:t>Hälso- och sjukvårdsamordnare</w:t>
      </w:r>
    </w:p>
    <w:p w:rsidR="00AB3D06" w:rsidRDefault="00AB3D06" w:rsidP="002C4F90">
      <w:pPr>
        <w:pStyle w:val="Liststycke"/>
        <w:numPr>
          <w:ilvl w:val="0"/>
          <w:numId w:val="36"/>
        </w:numPr>
      </w:pPr>
      <w:r>
        <w:t>Planeringschef Chef HOSPA</w:t>
      </w:r>
    </w:p>
    <w:p w:rsidR="002C4F90" w:rsidRDefault="002C4F90" w:rsidP="002C4F90">
      <w:pPr>
        <w:pStyle w:val="Liststycke"/>
        <w:numPr>
          <w:ilvl w:val="0"/>
          <w:numId w:val="36"/>
        </w:numPr>
      </w:pPr>
      <w:r>
        <w:t>COSMIC-företrädare</w:t>
      </w:r>
    </w:p>
    <w:p w:rsidR="002C4F90" w:rsidRDefault="002C4F90" w:rsidP="002C4F90">
      <w:pPr>
        <w:pStyle w:val="Liststycke"/>
        <w:numPr>
          <w:ilvl w:val="0"/>
          <w:numId w:val="36"/>
        </w:numPr>
      </w:pPr>
      <w:r>
        <w:t>Chef primärvård</w:t>
      </w:r>
    </w:p>
    <w:p w:rsidR="002C4F90" w:rsidRDefault="00ED4A28" w:rsidP="002C4F90">
      <w:pPr>
        <w:pStyle w:val="Liststycke"/>
        <w:numPr>
          <w:ilvl w:val="0"/>
          <w:numId w:val="36"/>
        </w:numPr>
      </w:pPr>
      <w:r>
        <w:t xml:space="preserve">Utvecklingschef </w:t>
      </w:r>
    </w:p>
    <w:p w:rsidR="00F7390D" w:rsidRDefault="00F7390D" w:rsidP="002C4F90">
      <w:pPr>
        <w:pStyle w:val="Liststycke"/>
        <w:numPr>
          <w:ilvl w:val="0"/>
          <w:numId w:val="36"/>
        </w:numPr>
      </w:pPr>
      <w:r>
        <w:t>FoU-direktör</w:t>
      </w:r>
    </w:p>
    <w:p w:rsidR="002C4F90" w:rsidRDefault="002C4F90" w:rsidP="002C4F90">
      <w:pPr>
        <w:pStyle w:val="Liststycke"/>
        <w:numPr>
          <w:ilvl w:val="0"/>
          <w:numId w:val="36"/>
        </w:numPr>
      </w:pPr>
      <w:r>
        <w:t>Info</w:t>
      </w:r>
      <w:r w:rsidR="00BF35A2">
        <w:t>rmationssäkerhetssamordnare</w:t>
      </w:r>
    </w:p>
    <w:p w:rsidR="002C4F90" w:rsidRDefault="002C4F90" w:rsidP="002C4F90">
      <w:pPr>
        <w:pStyle w:val="Liststycke"/>
        <w:numPr>
          <w:ilvl w:val="0"/>
          <w:numId w:val="36"/>
        </w:numPr>
      </w:pPr>
      <w:r>
        <w:t>IT-säk</w:t>
      </w:r>
      <w:r w:rsidR="00BF35A2">
        <w:t>erhetsansvarig</w:t>
      </w:r>
    </w:p>
    <w:p w:rsidR="002C4F90" w:rsidRDefault="002C4F90" w:rsidP="002C4F90">
      <w:pPr>
        <w:pStyle w:val="Liststycke"/>
        <w:numPr>
          <w:ilvl w:val="0"/>
          <w:numId w:val="36"/>
        </w:numPr>
      </w:pPr>
      <w:r>
        <w:t>IT</w:t>
      </w:r>
    </w:p>
    <w:p w:rsidR="002C4F90" w:rsidRDefault="002C4F90" w:rsidP="002C4F90">
      <w:pPr>
        <w:pStyle w:val="Liststycke"/>
        <w:numPr>
          <w:ilvl w:val="0"/>
          <w:numId w:val="36"/>
        </w:numPr>
      </w:pPr>
      <w:r>
        <w:t>Regionstabschef</w:t>
      </w:r>
    </w:p>
    <w:p w:rsidR="002C4F90" w:rsidRDefault="00D65206" w:rsidP="002C4F90">
      <w:pPr>
        <w:pStyle w:val="Liststycke"/>
        <w:numPr>
          <w:ilvl w:val="0"/>
          <w:numId w:val="36"/>
        </w:numPr>
      </w:pPr>
      <w:r>
        <w:t>Kommunikatör invånartjänster</w:t>
      </w:r>
    </w:p>
    <w:p w:rsidR="00D65206" w:rsidRDefault="007C2D4A" w:rsidP="002C4F90">
      <w:pPr>
        <w:pStyle w:val="Liststycke"/>
        <w:numPr>
          <w:ilvl w:val="0"/>
          <w:numId w:val="36"/>
        </w:numPr>
      </w:pPr>
      <w:r>
        <w:t>IT strateg distansoberoende teknik</w:t>
      </w:r>
    </w:p>
    <w:p w:rsidR="001F2936" w:rsidRDefault="001F2936" w:rsidP="001F2936"/>
    <w:p w:rsidR="001F2936" w:rsidRDefault="001F2936" w:rsidP="001F2936">
      <w:r>
        <w:t>Stödresurser som avropas;</w:t>
      </w:r>
    </w:p>
    <w:p w:rsidR="001F2936" w:rsidRDefault="001F2936" w:rsidP="001F2936">
      <w:pPr>
        <w:pStyle w:val="Liststycke"/>
        <w:numPr>
          <w:ilvl w:val="0"/>
          <w:numId w:val="36"/>
        </w:numPr>
      </w:pPr>
      <w:r>
        <w:t>Jurist</w:t>
      </w:r>
    </w:p>
    <w:p w:rsidR="001F2936" w:rsidRDefault="00E05C1A" w:rsidP="001F2936">
      <w:pPr>
        <w:pStyle w:val="Liststycke"/>
        <w:numPr>
          <w:ilvl w:val="0"/>
          <w:numId w:val="36"/>
        </w:numPr>
      </w:pPr>
      <w:r>
        <w:t>E</w:t>
      </w:r>
      <w:r w:rsidR="001F2936">
        <w:t>konom</w:t>
      </w:r>
    </w:p>
    <w:p w:rsidR="00E05C1A" w:rsidRDefault="00E05C1A" w:rsidP="001F2936">
      <w:pPr>
        <w:pStyle w:val="Liststycke"/>
        <w:numPr>
          <w:ilvl w:val="0"/>
          <w:numId w:val="36"/>
        </w:numPr>
      </w:pPr>
      <w:r>
        <w:t>Annan kompetens som är erforderlig för ändamålet</w:t>
      </w:r>
    </w:p>
    <w:p w:rsidR="001F2936" w:rsidRDefault="001F2936" w:rsidP="001F2936"/>
    <w:p w:rsidR="00083CF6" w:rsidRDefault="00083CF6" w:rsidP="00083CF6"/>
    <w:p w:rsidR="004A7244" w:rsidRPr="002C4F90" w:rsidRDefault="009A47E2" w:rsidP="004A7244">
      <w:r>
        <w:t>Ordförande i styrgruppen</w:t>
      </w:r>
      <w:r w:rsidR="00083CF6">
        <w:t xml:space="preserve"> är regionstabschef </w:t>
      </w:r>
      <w:r w:rsidR="00AB3D06">
        <w:t>och sekreterare är hälso- och sjukvårdssamordnare</w:t>
      </w:r>
      <w:r>
        <w:t>. Styrgruppen</w:t>
      </w:r>
      <w:r w:rsidR="008B64E4">
        <w:t xml:space="preserve"> sammanträder </w:t>
      </w:r>
      <w:r w:rsidR="008B64E4" w:rsidRPr="001C4F8A">
        <w:t>en gång i månaden.</w:t>
      </w:r>
      <w:r w:rsidR="008B64E4">
        <w:t xml:space="preserve"> Kallelse med underlag ska vara styrgruppen tillhanda minst en vecka innan sammanträdet.</w:t>
      </w:r>
    </w:p>
    <w:p w:rsidR="0050251B" w:rsidRDefault="002C4F90" w:rsidP="002C4F90">
      <w:pPr>
        <w:pStyle w:val="Rubrik2"/>
      </w:pPr>
      <w:bookmarkStart w:id="18" w:name="_Toc506539229"/>
      <w:r>
        <w:t>Arbetsutskott</w:t>
      </w:r>
      <w:bookmarkEnd w:id="18"/>
    </w:p>
    <w:p w:rsidR="009707DE" w:rsidRPr="009707DE" w:rsidRDefault="009707DE" w:rsidP="009707DE">
      <w:r>
        <w:t>Arbetsutskottet består av regionstabschef, hälso- och sjukvårdsamordnare, kommunikatör samt IT-strateg distansoberoende teknik. Utskottet ska ta emot och fånga in ärenden till styrgruppen, bereda beslutsunderlag samt förslag till beslut. Utskottet utarbetar kallelse med underlag till nästkommande styrgrupp.</w:t>
      </w:r>
    </w:p>
    <w:p w:rsidR="0050251B" w:rsidRDefault="00076599" w:rsidP="0050251B">
      <w:pPr>
        <w:pStyle w:val="Rubrik2"/>
      </w:pPr>
      <w:bookmarkStart w:id="19" w:name="_Toc506539230"/>
      <w:r>
        <w:t>Beslut och dokumentation</w:t>
      </w:r>
      <w:bookmarkEnd w:id="19"/>
    </w:p>
    <w:p w:rsidR="002F3E24" w:rsidRDefault="00A924AA" w:rsidP="002F3E24">
      <w:r>
        <w:t>Styrgruppen beslutar enligt följande</w:t>
      </w:r>
    </w:p>
    <w:p w:rsidR="00A924AA" w:rsidRDefault="00A924AA" w:rsidP="00A924AA">
      <w:pPr>
        <w:pStyle w:val="Liststycke"/>
        <w:numPr>
          <w:ilvl w:val="0"/>
          <w:numId w:val="37"/>
        </w:numPr>
      </w:pPr>
      <w:r>
        <w:t xml:space="preserve">Beslut om att starta ett projekt genom ett projektdirektiv samt </w:t>
      </w:r>
      <w:r w:rsidR="00465772">
        <w:t>utse projektledare. Styrgruppen ska definiera när arbetet ska bedrivas i projektform med hänsyn till komplexitet och behov av stödresuser</w:t>
      </w:r>
    </w:p>
    <w:p w:rsidR="00A924AA" w:rsidRDefault="00A924AA" w:rsidP="00A924AA">
      <w:pPr>
        <w:pStyle w:val="Liststycke"/>
        <w:numPr>
          <w:ilvl w:val="0"/>
          <w:numId w:val="37"/>
        </w:numPr>
      </w:pPr>
      <w:r>
        <w:t>Beslut om projektplan där resurser är identifierade och säkrade för projektet</w:t>
      </w:r>
    </w:p>
    <w:p w:rsidR="00A924AA" w:rsidRDefault="00A924AA" w:rsidP="00A924AA">
      <w:pPr>
        <w:pStyle w:val="Liststycke"/>
        <w:numPr>
          <w:ilvl w:val="0"/>
          <w:numId w:val="37"/>
        </w:numPr>
      </w:pPr>
      <w:r>
        <w:t>Beslut om uppdrag som inte kräver att arbetet genomförs i projektform</w:t>
      </w:r>
    </w:p>
    <w:p w:rsidR="00A924AA" w:rsidRDefault="00A924AA" w:rsidP="00A924AA">
      <w:pPr>
        <w:pStyle w:val="Liststycke"/>
        <w:numPr>
          <w:ilvl w:val="0"/>
          <w:numId w:val="37"/>
        </w:numPr>
      </w:pPr>
      <w:r>
        <w:t>Beslut om införande av nytt arbetssätt och hur förvaltning (ansvar och roller) samt finansiering ska ske</w:t>
      </w:r>
    </w:p>
    <w:p w:rsidR="009D7062" w:rsidRDefault="009D7062" w:rsidP="00A924AA">
      <w:pPr>
        <w:pStyle w:val="Liststycke"/>
        <w:numPr>
          <w:ilvl w:val="0"/>
          <w:numId w:val="37"/>
        </w:numPr>
      </w:pPr>
      <w:r>
        <w:t>Beslut om att inleda samarbete med extern aktör inom ramen för digitala tjänster i vården, exempelvis ett gemensamt projekt för inhämtande av ny kunskap och teknik.</w:t>
      </w:r>
    </w:p>
    <w:p w:rsidR="003905CD" w:rsidRDefault="003905CD" w:rsidP="00A924AA">
      <w:pPr>
        <w:pStyle w:val="Liststycke"/>
        <w:numPr>
          <w:ilvl w:val="0"/>
          <w:numId w:val="37"/>
        </w:numPr>
      </w:pPr>
      <w:r>
        <w:lastRenderedPageBreak/>
        <w:t>Beslut om att ändra omfattning eller inriktning utifrån nya förutsättningar eller ny kunskap</w:t>
      </w:r>
    </w:p>
    <w:p w:rsidR="002F3E24" w:rsidRDefault="002F3E24" w:rsidP="002F3E24">
      <w:pPr>
        <w:pStyle w:val="Rubrik2"/>
      </w:pPr>
      <w:bookmarkStart w:id="20" w:name="_Toc506539231"/>
      <w:r>
        <w:t>Projektledning</w:t>
      </w:r>
      <w:bookmarkEnd w:id="20"/>
    </w:p>
    <w:p w:rsidR="004B24A8" w:rsidRDefault="00465772" w:rsidP="004B24A8">
      <w:r>
        <w:t>Större</w:t>
      </w:r>
      <w:r w:rsidR="00626739">
        <w:t xml:space="preserve"> pr</w:t>
      </w:r>
      <w:r w:rsidR="00757898">
        <w:t>ojekt som beslutas av styrgruppen skall genomföras med stöd av ProjektiL. Detta för att säkerställa alla nödvändiga delar i ett projekt</w:t>
      </w:r>
      <w:r w:rsidR="000B1A21">
        <w:t xml:space="preserve"> finns med</w:t>
      </w:r>
      <w:r w:rsidR="00757898">
        <w:t xml:space="preserve"> och att regionen har samma verktyg och terminologi. </w:t>
      </w:r>
    </w:p>
    <w:p w:rsidR="00757898" w:rsidRDefault="00757898" w:rsidP="004B24A8">
      <w:r>
        <w:t>Projektarea för deltagare och mallar finns i Platina. Projekten ska diarieföras</w:t>
      </w:r>
      <w:r w:rsidR="00E3093E">
        <w:t xml:space="preserve"> eftersom de är en offentlig handling samt säkerställa transparens och insyn.</w:t>
      </w:r>
    </w:p>
    <w:p w:rsidR="00913550" w:rsidRDefault="00913550" w:rsidP="004B24A8">
      <w:r>
        <w:t>Teams i Office 365 kan utgöra ett bra verktyg under själva projektarbetet.</w:t>
      </w:r>
    </w:p>
    <w:p w:rsidR="004B24A8" w:rsidRPr="004B24A8" w:rsidRDefault="004B24A8" w:rsidP="004B24A8">
      <w:pPr>
        <w:pStyle w:val="Rubrik2"/>
      </w:pPr>
      <w:bookmarkStart w:id="21" w:name="_Toc506539232"/>
      <w:r>
        <w:t>Uppföljning</w:t>
      </w:r>
      <w:bookmarkEnd w:id="21"/>
    </w:p>
    <w:p w:rsidR="00F75A89" w:rsidRDefault="00626739" w:rsidP="00F75A89">
      <w:r>
        <w:t>Styrgruppen ska följa upp genomförda och pågående projekt. Vid slutredovisning av projekt som ska bli ett nytt arbetssätt skall alltid finansiering och förvaltning framgå samt hur det skall implementeras.</w:t>
      </w:r>
    </w:p>
    <w:p w:rsidR="00626739" w:rsidRDefault="00F75A89" w:rsidP="00626739">
      <w:pPr>
        <w:pStyle w:val="Rubrik2"/>
      </w:pPr>
      <w:bookmarkStart w:id="22" w:name="_Toc506539233"/>
      <w:r>
        <w:t>Finansiering av projekt</w:t>
      </w:r>
      <w:bookmarkEnd w:id="22"/>
    </w:p>
    <w:p w:rsidR="00EB30D5" w:rsidRPr="00EB30D5" w:rsidRDefault="00EB30D5" w:rsidP="00EB30D5">
      <w:r>
        <w:t>Regionen har särskilt avsatt årligen 2 miljoner kronor som mede</w:t>
      </w:r>
      <w:r w:rsidR="00CB2DEC">
        <w:t>l för ny teknik. Dessa medel ska</w:t>
      </w:r>
      <w:r>
        <w:t xml:space="preserve"> användas inom ramen för styrgruppens beslutsområde och mandat.</w:t>
      </w:r>
    </w:p>
    <w:sectPr w:rsidR="00EB30D5" w:rsidRPr="00EB30D5" w:rsidSect="00BE23D9">
      <w:footerReference w:type="default" r:id="rId21"/>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306" w:rsidRDefault="00D66306" w:rsidP="00E47EFD">
      <w:r>
        <w:separator/>
      </w:r>
    </w:p>
  </w:endnote>
  <w:endnote w:type="continuationSeparator" w:id="0">
    <w:p w:rsidR="00D66306" w:rsidRDefault="00D66306"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E1" w:rsidRDefault="003F73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6E" w:rsidRPr="00B10041" w:rsidRDefault="00B1096E" w:rsidP="00510B79">
    <w:pPr>
      <w:ind w:left="-851"/>
    </w:pPr>
    <w:r w:rsidRPr="00B10041">
      <w:t>Titel på dokumentet</w:t>
    </w:r>
  </w:p>
  <w:p w:rsidR="00B1096E" w:rsidRPr="00B10041" w:rsidRDefault="00B1096E" w:rsidP="00510B79">
    <w:pPr>
      <w:ind w:left="-851"/>
    </w:pPr>
    <w:r w:rsidRPr="00B10041">
      <w:t>Dokumentkategori</w:t>
    </w:r>
  </w:p>
  <w:p w:rsidR="00B1096E" w:rsidRPr="00B10041" w:rsidRDefault="00B1096E" w:rsidP="00510B79">
    <w:pPr>
      <w:ind w:left="-851"/>
    </w:pPr>
    <w:r w:rsidRPr="00B10041">
      <w:t>dnr rs/xxx/20xx/ Id.nr/version</w:t>
    </w:r>
  </w:p>
  <w:p w:rsidR="00B1096E" w:rsidRPr="00B10041" w:rsidRDefault="00B1096E" w:rsidP="00510B79">
    <w:pPr>
      <w:ind w:left="-851"/>
    </w:pPr>
  </w:p>
  <w:p w:rsidR="00B1096E" w:rsidRDefault="00B1096E" w:rsidP="00510B79">
    <w:pPr>
      <w:ind w:left="-851"/>
    </w:pPr>
    <w:r>
      <w:t>HANDLÄGGARE</w:t>
    </w:r>
  </w:p>
  <w:p w:rsidR="00B1096E" w:rsidRPr="00B10041" w:rsidRDefault="00B1096E" w:rsidP="00510B79">
    <w:pPr>
      <w:ind w:left="-851"/>
    </w:pPr>
    <w:r w:rsidRPr="00B10041">
      <w:t>Arbetsplats</w:t>
    </w:r>
  </w:p>
  <w:p w:rsidR="00B1096E" w:rsidRPr="00B10041" w:rsidRDefault="00B1096E" w:rsidP="00510B79">
    <w:pPr>
      <w:ind w:left="-851"/>
    </w:pPr>
    <w:r w:rsidRPr="00B10041">
      <w:t>För- och efternamn</w:t>
    </w:r>
  </w:p>
  <w:p w:rsidR="00B1096E" w:rsidRPr="00B10041" w:rsidRDefault="00B1096E" w:rsidP="00510B79">
    <w:pPr>
      <w:ind w:left="-851"/>
    </w:pPr>
  </w:p>
  <w:p w:rsidR="00B1096E" w:rsidRDefault="00B1096E" w:rsidP="00510B79">
    <w:pPr>
      <w:ind w:left="-851"/>
    </w:pPr>
    <w:r>
      <w:t xml:space="preserve">GRANSKAD AV: </w:t>
    </w:r>
  </w:p>
  <w:p w:rsidR="00B1096E" w:rsidRDefault="00B1096E" w:rsidP="00510B79">
    <w:pPr>
      <w:ind w:left="-851"/>
    </w:pPr>
    <w:r>
      <w:t>För- och efternamn</w:t>
    </w:r>
  </w:p>
  <w:p w:rsidR="00B1096E" w:rsidRDefault="00B1096E" w:rsidP="00510B79">
    <w:pPr>
      <w:ind w:left="-851"/>
    </w:pPr>
  </w:p>
  <w:p w:rsidR="00B1096E" w:rsidRDefault="00B1096E" w:rsidP="00510B79">
    <w:pPr>
      <w:ind w:left="-851"/>
    </w:pPr>
    <w:r>
      <w:t xml:space="preserve">GODKÄND AV: </w:t>
    </w:r>
  </w:p>
  <w:p w:rsidR="00B1096E" w:rsidRDefault="00B1096E" w:rsidP="00510B79">
    <w:pPr>
      <w:ind w:left="-851"/>
    </w:pPr>
    <w:r>
      <w:t>För- och efternamn</w:t>
    </w:r>
  </w:p>
  <w:p w:rsidR="00B1096E" w:rsidRDefault="00B1096E" w:rsidP="00510B79">
    <w:pPr>
      <w:ind w:left="-851"/>
    </w:pPr>
  </w:p>
  <w:p w:rsidR="00B1096E" w:rsidRDefault="00B1096E" w:rsidP="00510B79">
    <w:pPr>
      <w:ind w:left="-851"/>
    </w:pPr>
    <w:r>
      <w:t xml:space="preserve">GILTIG FR O M: </w:t>
    </w:r>
  </w:p>
  <w:p w:rsidR="00B1096E" w:rsidRDefault="00B1096E" w:rsidP="00510B79">
    <w:pPr>
      <w:ind w:left="-851"/>
    </w:pPr>
    <w:r>
      <w:t>20XX-XX-XX</w:t>
    </w:r>
  </w:p>
  <w:p w:rsidR="00B1096E" w:rsidRDefault="00B1096E" w:rsidP="00510B79">
    <w:pPr>
      <w:ind w:left="-851"/>
    </w:pPr>
  </w:p>
  <w:p w:rsidR="00B1096E" w:rsidRPr="00B10041" w:rsidRDefault="00B1096E" w:rsidP="00510B79">
    <w:pPr>
      <w:ind w:left="-851"/>
    </w:pPr>
    <w:r w:rsidRPr="00B10041">
      <w:t>Region jämtland härjedalen</w:t>
    </w:r>
  </w:p>
  <w:p w:rsidR="00B1096E" w:rsidRPr="00B10041" w:rsidRDefault="00B1096E" w:rsidP="00510B79">
    <w:pPr>
      <w:ind w:left="-851"/>
    </w:pPr>
    <w:r w:rsidRPr="00B10041">
      <w:t>Box 654, 831 27 östersund</w:t>
    </w:r>
  </w:p>
  <w:p w:rsidR="00B1096E" w:rsidRPr="00B10041" w:rsidRDefault="00B1096E" w:rsidP="00510B79">
    <w:pPr>
      <w:ind w:left="-851"/>
    </w:pPr>
    <w:r w:rsidRPr="00B10041">
      <w:t>www.regionjh.se</w:t>
    </w:r>
  </w:p>
  <w:p w:rsidR="00CA4323" w:rsidRPr="00B1096E" w:rsidRDefault="00CA4323"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91" w:rsidRDefault="00723A82">
    <w:r>
      <w:rPr>
        <w:noProof/>
        <w:color w:val="000000" w:themeColor="text1"/>
        <w:lang w:eastAsia="sv-SE"/>
      </w:rPr>
      <w:drawing>
        <wp:anchor distT="0" distB="0" distL="114300" distR="114300" simplePos="0" relativeHeight="251664384" behindDoc="0" locked="0" layoutInCell="1" allowOverlap="1" wp14:anchorId="235C2DBE" wp14:editId="2253A306">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79" w:rsidRPr="00B10041" w:rsidRDefault="00D810A0" w:rsidP="00510B79">
    <w:pPr>
      <w:ind w:left="-851"/>
    </w:pPr>
    <w:bookmarkStart w:id="8" w:name="title_repeat1"/>
    <w:r>
      <w:t>Riktlinjer för IT-innovationer i vården</w:t>
    </w:r>
    <w:bookmarkEnd w:id="8"/>
  </w:p>
  <w:p w:rsidR="00510B79" w:rsidRPr="00B10041" w:rsidRDefault="00574D39" w:rsidP="00510B79">
    <w:pPr>
      <w:ind w:left="-851"/>
    </w:pPr>
    <w:r>
      <w:t>D</w:t>
    </w:r>
    <w:r w:rsidR="00510B79" w:rsidRPr="00B10041">
      <w:t xml:space="preserve">nr </w:t>
    </w:r>
    <w:bookmarkStart w:id="9" w:name="TopLevelIdentifier"/>
    <w:r w:rsidR="00D810A0">
      <w:t>RS/294/2018</w:t>
    </w:r>
    <w:bookmarkEnd w:id="9"/>
  </w:p>
  <w:p w:rsidR="00510B79" w:rsidRPr="00B10041" w:rsidRDefault="00510B79" w:rsidP="00510B79">
    <w:pPr>
      <w:ind w:left="-851"/>
    </w:pPr>
  </w:p>
  <w:p w:rsidR="00510B79" w:rsidRDefault="00D247E2" w:rsidP="00510B79">
    <w:pPr>
      <w:ind w:left="-851"/>
    </w:pPr>
    <w:r>
      <w:t>Handläggare</w:t>
    </w:r>
  </w:p>
  <w:p w:rsidR="00510B79" w:rsidRDefault="00D810A0" w:rsidP="00510B79">
    <w:pPr>
      <w:ind w:left="-851"/>
    </w:pPr>
    <w:bookmarkStart w:id="10" w:name="CreatedByPersonAlias"/>
    <w:r>
      <w:t>Mikael Ferm</w:t>
    </w:r>
    <w:bookmarkEnd w:id="10"/>
  </w:p>
  <w:p w:rsidR="00B45704" w:rsidRPr="00B10041" w:rsidRDefault="00D810A0" w:rsidP="00B45704">
    <w:pPr>
      <w:ind w:left="-851"/>
    </w:pPr>
    <w:bookmarkStart w:id="11" w:name="orgUnitName"/>
    <w:r>
      <w:t>Samordningskansliet</w:t>
    </w:r>
    <w:bookmarkEnd w:id="11"/>
  </w:p>
  <w:p w:rsidR="00510B79" w:rsidRDefault="00510B79" w:rsidP="00510B79">
    <w:pPr>
      <w:ind w:left="-851"/>
    </w:pPr>
  </w:p>
  <w:p w:rsidR="00510B79" w:rsidRPr="00B10041" w:rsidRDefault="003F73E1" w:rsidP="00510B79">
    <w:pPr>
      <w:ind w:left="-851"/>
    </w:pPr>
    <w:r>
      <w:t>Region Jämtland H</w:t>
    </w:r>
    <w:r w:rsidR="00510B79" w:rsidRPr="00B10041">
      <w:t>ärjedalen</w:t>
    </w:r>
  </w:p>
  <w:p w:rsidR="00510B79" w:rsidRPr="00B10041" w:rsidRDefault="003F73E1" w:rsidP="00510B79">
    <w:pPr>
      <w:ind w:left="-851"/>
    </w:pPr>
    <w:r>
      <w:t>Box 654, 831 27 Ö</w:t>
    </w:r>
    <w:r w:rsidR="00510B79" w:rsidRPr="00B10041">
      <w:t>stersund</w:t>
    </w:r>
  </w:p>
  <w:p w:rsidR="00510B79" w:rsidRPr="00B10041" w:rsidRDefault="00510B79" w:rsidP="00510B79">
    <w:pPr>
      <w:ind w:left="-851"/>
    </w:pPr>
    <w:r w:rsidRPr="00B10041">
      <w:t>www.regionjh.se</w:t>
    </w:r>
  </w:p>
  <w:p w:rsidR="00510B79" w:rsidRPr="00B1096E" w:rsidRDefault="00510B79" w:rsidP="00B109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4A" w:rsidRPr="00B1096E" w:rsidRDefault="004E714A"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306" w:rsidRDefault="00D66306" w:rsidP="00E47EFD">
      <w:r>
        <w:separator/>
      </w:r>
    </w:p>
  </w:footnote>
  <w:footnote w:type="continuationSeparator" w:id="0">
    <w:p w:rsidR="00D66306" w:rsidRDefault="00D66306"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E1" w:rsidRDefault="003F73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EFD" w:rsidRDefault="00C302A3"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58"/>
      <w:gridCol w:w="1411"/>
    </w:tblGrid>
    <w:tr w:rsidR="00575EB0" w:rsidTr="00B3112D">
      <w:tc>
        <w:tcPr>
          <w:tcW w:w="6804" w:type="dxa"/>
        </w:tcPr>
        <w:p w:rsidR="00575EB0" w:rsidRDefault="00D810A0" w:rsidP="00C302A3">
          <w:pPr>
            <w:tabs>
              <w:tab w:val="right" w:pos="9498"/>
            </w:tabs>
            <w:ind w:right="-1417"/>
            <w:rPr>
              <w:color w:val="7F7F7F" w:themeColor="text1" w:themeTint="80"/>
            </w:rPr>
          </w:pPr>
          <w:bookmarkStart w:id="6" w:name="title_repeat2"/>
          <w:r>
            <w:t>Riktlinjer för IT-innovationer i vården</w:t>
          </w:r>
          <w:bookmarkEnd w:id="6"/>
        </w:p>
      </w:tc>
      <w:tc>
        <w:tcPr>
          <w:tcW w:w="1418" w:type="dxa"/>
        </w:tcPr>
        <w:p w:rsidR="00575EB0" w:rsidRDefault="00575EB0"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sidR="00E16124">
            <w:rPr>
              <w:noProof/>
            </w:rPr>
            <w:t>6</w:t>
          </w:r>
          <w:r w:rsidRPr="00B1096E">
            <w:fldChar w:fldCharType="end"/>
          </w:r>
          <w:r w:rsidRPr="00B1096E">
            <w:t>(</w:t>
          </w:r>
          <w:fldSimple w:instr=" NUMPAGES  \* Arabic  \* MERGEFORMAT ">
            <w:r w:rsidR="00E16124">
              <w:rPr>
                <w:noProof/>
              </w:rPr>
              <w:t>7</w:t>
            </w:r>
          </w:fldSimple>
          <w:r w:rsidRPr="00B1096E">
            <w:t>)</w:t>
          </w:r>
        </w:p>
      </w:tc>
    </w:tr>
  </w:tbl>
  <w:p w:rsidR="00575EB0" w:rsidRPr="00411ACA" w:rsidRDefault="00575EB0"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62A" w:rsidRDefault="006C0A39"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473DF281" wp14:editId="2E8D2810">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rsidR="006C0A39" w:rsidRDefault="006C0A39"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DF281"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rsidR="006C0A39" w:rsidRDefault="006C0A39"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91467E"/>
    <w:multiLevelType w:val="hybridMultilevel"/>
    <w:tmpl w:val="BC266C84"/>
    <w:lvl w:ilvl="0" w:tplc="8C6230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ED5D6D"/>
    <w:multiLevelType w:val="hybridMultilevel"/>
    <w:tmpl w:val="B63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407C52"/>
    <w:multiLevelType w:val="hybridMultilevel"/>
    <w:tmpl w:val="647EA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024212"/>
    <w:multiLevelType w:val="hybridMultilevel"/>
    <w:tmpl w:val="002293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2A03B1"/>
    <w:multiLevelType w:val="hybridMultilevel"/>
    <w:tmpl w:val="8B9AFF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3A52E3"/>
    <w:multiLevelType w:val="hybridMultilevel"/>
    <w:tmpl w:val="34669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C72F97"/>
    <w:multiLevelType w:val="hybridMultilevel"/>
    <w:tmpl w:val="F9ACE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253CEB"/>
    <w:multiLevelType w:val="hybridMultilevel"/>
    <w:tmpl w:val="07383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F034912"/>
    <w:multiLevelType w:val="hybridMultilevel"/>
    <w:tmpl w:val="ABCC2F96"/>
    <w:lvl w:ilvl="0" w:tplc="DD689DE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C679D2"/>
    <w:multiLevelType w:val="hybridMultilevel"/>
    <w:tmpl w:val="F06E431E"/>
    <w:lvl w:ilvl="0" w:tplc="D12C2A8E">
      <w:start w:val="1"/>
      <w:numFmt w:val="bullet"/>
      <w:lvlText w:val="-"/>
      <w:lvlJc w:val="left"/>
      <w:pPr>
        <w:ind w:left="720" w:hanging="360"/>
      </w:pPr>
      <w:rPr>
        <w:rFonts w:ascii="Arial Narrow" w:eastAsiaTheme="minorHAnsi"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0"/>
  </w:num>
  <w:num w:numId="4">
    <w:abstractNumId w:val="23"/>
  </w:num>
  <w:num w:numId="5">
    <w:abstractNumId w:val="11"/>
  </w:num>
  <w:num w:numId="6">
    <w:abstractNumId w:val="11"/>
  </w:num>
  <w:num w:numId="7">
    <w:abstractNumId w:val="11"/>
  </w:num>
  <w:num w:numId="8">
    <w:abstractNumId w:val="11"/>
  </w:num>
  <w:num w:numId="9">
    <w:abstractNumId w:val="18"/>
  </w:num>
  <w:num w:numId="10">
    <w:abstractNumId w:val="16"/>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14"/>
  </w:num>
  <w:num w:numId="24">
    <w:abstractNumId w:val="26"/>
  </w:num>
  <w:num w:numId="25">
    <w:abstractNumId w:val="22"/>
  </w:num>
  <w:num w:numId="26">
    <w:abstractNumId w:val="21"/>
  </w:num>
  <w:num w:numId="27">
    <w:abstractNumId w:val="27"/>
  </w:num>
  <w:num w:numId="28">
    <w:abstractNumId w:val="27"/>
  </w:num>
  <w:num w:numId="29">
    <w:abstractNumId w:val="27"/>
  </w:num>
  <w:num w:numId="30">
    <w:abstractNumId w:val="27"/>
  </w:num>
  <w:num w:numId="31">
    <w:abstractNumId w:val="8"/>
  </w:num>
  <w:num w:numId="32">
    <w:abstractNumId w:val="9"/>
  </w:num>
  <w:num w:numId="33">
    <w:abstractNumId w:val="13"/>
  </w:num>
  <w:num w:numId="34">
    <w:abstractNumId w:val="12"/>
  </w:num>
  <w:num w:numId="35">
    <w:abstractNumId w:val="25"/>
  </w:num>
  <w:num w:numId="36">
    <w:abstractNumId w:val="29"/>
  </w:num>
  <w:num w:numId="37">
    <w:abstractNumId w:val="19"/>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06087"/>
    <w:rsid w:val="00010E13"/>
    <w:rsid w:val="00011FE6"/>
    <w:rsid w:val="00013205"/>
    <w:rsid w:val="000136FC"/>
    <w:rsid w:val="00016EAB"/>
    <w:rsid w:val="00024E11"/>
    <w:rsid w:val="00026581"/>
    <w:rsid w:val="00031A64"/>
    <w:rsid w:val="000364F5"/>
    <w:rsid w:val="000411D1"/>
    <w:rsid w:val="0004443D"/>
    <w:rsid w:val="00046B2C"/>
    <w:rsid w:val="000559F7"/>
    <w:rsid w:val="00060290"/>
    <w:rsid w:val="00060C2E"/>
    <w:rsid w:val="0006595E"/>
    <w:rsid w:val="00067B5A"/>
    <w:rsid w:val="00076599"/>
    <w:rsid w:val="00077AB2"/>
    <w:rsid w:val="00083CF6"/>
    <w:rsid w:val="00086122"/>
    <w:rsid w:val="0009504A"/>
    <w:rsid w:val="000A38B7"/>
    <w:rsid w:val="000B1A21"/>
    <w:rsid w:val="000B220F"/>
    <w:rsid w:val="000B7CDE"/>
    <w:rsid w:val="000C2EF5"/>
    <w:rsid w:val="000C4469"/>
    <w:rsid w:val="000C44D9"/>
    <w:rsid w:val="000C44F7"/>
    <w:rsid w:val="000D6D72"/>
    <w:rsid w:val="000F7DF3"/>
    <w:rsid w:val="0010411B"/>
    <w:rsid w:val="001121C1"/>
    <w:rsid w:val="00121764"/>
    <w:rsid w:val="00136754"/>
    <w:rsid w:val="001436E9"/>
    <w:rsid w:val="001441C9"/>
    <w:rsid w:val="00147AC1"/>
    <w:rsid w:val="00150F86"/>
    <w:rsid w:val="00151B6B"/>
    <w:rsid w:val="00161083"/>
    <w:rsid w:val="0018126E"/>
    <w:rsid w:val="0018483D"/>
    <w:rsid w:val="0018596F"/>
    <w:rsid w:val="00187133"/>
    <w:rsid w:val="00190C5E"/>
    <w:rsid w:val="001A4548"/>
    <w:rsid w:val="001A4564"/>
    <w:rsid w:val="001B0D52"/>
    <w:rsid w:val="001B1282"/>
    <w:rsid w:val="001B1F07"/>
    <w:rsid w:val="001B58E8"/>
    <w:rsid w:val="001B65C1"/>
    <w:rsid w:val="001B7097"/>
    <w:rsid w:val="001B71DC"/>
    <w:rsid w:val="001C4C18"/>
    <w:rsid w:val="001C4F8A"/>
    <w:rsid w:val="001C7DE6"/>
    <w:rsid w:val="001D3A72"/>
    <w:rsid w:val="001E1BEB"/>
    <w:rsid w:val="001F2936"/>
    <w:rsid w:val="001F5045"/>
    <w:rsid w:val="001F5159"/>
    <w:rsid w:val="001F56D4"/>
    <w:rsid w:val="00201A0C"/>
    <w:rsid w:val="002155F0"/>
    <w:rsid w:val="00217CC4"/>
    <w:rsid w:val="0022259F"/>
    <w:rsid w:val="00225FFD"/>
    <w:rsid w:val="00234DE2"/>
    <w:rsid w:val="0024266E"/>
    <w:rsid w:val="00242BFD"/>
    <w:rsid w:val="00246422"/>
    <w:rsid w:val="0025598C"/>
    <w:rsid w:val="0025719F"/>
    <w:rsid w:val="002738D6"/>
    <w:rsid w:val="00275969"/>
    <w:rsid w:val="00275CC7"/>
    <w:rsid w:val="00280384"/>
    <w:rsid w:val="00283EFA"/>
    <w:rsid w:val="00293FE9"/>
    <w:rsid w:val="002978AD"/>
    <w:rsid w:val="002C03B4"/>
    <w:rsid w:val="002C4F90"/>
    <w:rsid w:val="002E598A"/>
    <w:rsid w:val="002E7947"/>
    <w:rsid w:val="002F00BE"/>
    <w:rsid w:val="002F3E24"/>
    <w:rsid w:val="00306943"/>
    <w:rsid w:val="00310866"/>
    <w:rsid w:val="003151F4"/>
    <w:rsid w:val="0031681C"/>
    <w:rsid w:val="00316A60"/>
    <w:rsid w:val="00322C4D"/>
    <w:rsid w:val="00326C76"/>
    <w:rsid w:val="003270B9"/>
    <w:rsid w:val="003339CE"/>
    <w:rsid w:val="00333EA7"/>
    <w:rsid w:val="0033565E"/>
    <w:rsid w:val="00335CA0"/>
    <w:rsid w:val="003406D4"/>
    <w:rsid w:val="00346C20"/>
    <w:rsid w:val="00351EFF"/>
    <w:rsid w:val="0035326B"/>
    <w:rsid w:val="003546B2"/>
    <w:rsid w:val="00372D29"/>
    <w:rsid w:val="00375A00"/>
    <w:rsid w:val="00376B6E"/>
    <w:rsid w:val="003841CF"/>
    <w:rsid w:val="00384DEC"/>
    <w:rsid w:val="003905CD"/>
    <w:rsid w:val="0039567B"/>
    <w:rsid w:val="00395880"/>
    <w:rsid w:val="00395A6D"/>
    <w:rsid w:val="003B00D6"/>
    <w:rsid w:val="003B2A5C"/>
    <w:rsid w:val="003B70D5"/>
    <w:rsid w:val="003C4C7E"/>
    <w:rsid w:val="003C761E"/>
    <w:rsid w:val="003D6740"/>
    <w:rsid w:val="003E31CE"/>
    <w:rsid w:val="003E3BD6"/>
    <w:rsid w:val="003E5386"/>
    <w:rsid w:val="003E63DA"/>
    <w:rsid w:val="003E7B26"/>
    <w:rsid w:val="003E7D9D"/>
    <w:rsid w:val="003F5483"/>
    <w:rsid w:val="003F6EEC"/>
    <w:rsid w:val="003F73E1"/>
    <w:rsid w:val="00411ACA"/>
    <w:rsid w:val="00413613"/>
    <w:rsid w:val="00414926"/>
    <w:rsid w:val="00427494"/>
    <w:rsid w:val="004446DE"/>
    <w:rsid w:val="00452194"/>
    <w:rsid w:val="004566AC"/>
    <w:rsid w:val="00462F74"/>
    <w:rsid w:val="004655C1"/>
    <w:rsid w:val="00465772"/>
    <w:rsid w:val="00475373"/>
    <w:rsid w:val="004756E4"/>
    <w:rsid w:val="00475C12"/>
    <w:rsid w:val="00476F97"/>
    <w:rsid w:val="00482465"/>
    <w:rsid w:val="00482AE2"/>
    <w:rsid w:val="00486302"/>
    <w:rsid w:val="00497B6C"/>
    <w:rsid w:val="004A7244"/>
    <w:rsid w:val="004B24A8"/>
    <w:rsid w:val="004C43DF"/>
    <w:rsid w:val="004D50C2"/>
    <w:rsid w:val="004E4B74"/>
    <w:rsid w:val="004E714A"/>
    <w:rsid w:val="004F0685"/>
    <w:rsid w:val="004F29E8"/>
    <w:rsid w:val="004F462C"/>
    <w:rsid w:val="004F78FD"/>
    <w:rsid w:val="00501EAE"/>
    <w:rsid w:val="0050251B"/>
    <w:rsid w:val="00510B79"/>
    <w:rsid w:val="00517B7C"/>
    <w:rsid w:val="005245AB"/>
    <w:rsid w:val="00531BB9"/>
    <w:rsid w:val="00537E25"/>
    <w:rsid w:val="00544271"/>
    <w:rsid w:val="005446D5"/>
    <w:rsid w:val="00544C1D"/>
    <w:rsid w:val="00547CD6"/>
    <w:rsid w:val="005572A9"/>
    <w:rsid w:val="00560E21"/>
    <w:rsid w:val="0056126C"/>
    <w:rsid w:val="00562738"/>
    <w:rsid w:val="00564803"/>
    <w:rsid w:val="005706DA"/>
    <w:rsid w:val="00574D39"/>
    <w:rsid w:val="00575EB0"/>
    <w:rsid w:val="0058020A"/>
    <w:rsid w:val="005831EF"/>
    <w:rsid w:val="005939B5"/>
    <w:rsid w:val="005A49D5"/>
    <w:rsid w:val="005A6BA6"/>
    <w:rsid w:val="005B4D71"/>
    <w:rsid w:val="005B7E67"/>
    <w:rsid w:val="005C103C"/>
    <w:rsid w:val="005C3B21"/>
    <w:rsid w:val="005C5927"/>
    <w:rsid w:val="005F0095"/>
    <w:rsid w:val="005F10C7"/>
    <w:rsid w:val="0060088B"/>
    <w:rsid w:val="006039F2"/>
    <w:rsid w:val="0061408B"/>
    <w:rsid w:val="00614227"/>
    <w:rsid w:val="00622545"/>
    <w:rsid w:val="00623350"/>
    <w:rsid w:val="00624BAA"/>
    <w:rsid w:val="00624CD9"/>
    <w:rsid w:val="00626739"/>
    <w:rsid w:val="006320C0"/>
    <w:rsid w:val="006365A2"/>
    <w:rsid w:val="00636904"/>
    <w:rsid w:val="0064178B"/>
    <w:rsid w:val="00656067"/>
    <w:rsid w:val="00661DAF"/>
    <w:rsid w:val="0067342C"/>
    <w:rsid w:val="006759FC"/>
    <w:rsid w:val="0067694B"/>
    <w:rsid w:val="00684075"/>
    <w:rsid w:val="006842F3"/>
    <w:rsid w:val="006869DF"/>
    <w:rsid w:val="006952B2"/>
    <w:rsid w:val="006A0C1D"/>
    <w:rsid w:val="006A51A0"/>
    <w:rsid w:val="006B27EB"/>
    <w:rsid w:val="006B3921"/>
    <w:rsid w:val="006B4615"/>
    <w:rsid w:val="006C0A39"/>
    <w:rsid w:val="006C33DD"/>
    <w:rsid w:val="006D4CA5"/>
    <w:rsid w:val="006E1A9E"/>
    <w:rsid w:val="00704D12"/>
    <w:rsid w:val="00705E25"/>
    <w:rsid w:val="007071B1"/>
    <w:rsid w:val="00723A82"/>
    <w:rsid w:val="007300EA"/>
    <w:rsid w:val="0073162A"/>
    <w:rsid w:val="00733873"/>
    <w:rsid w:val="00743B80"/>
    <w:rsid w:val="0074542B"/>
    <w:rsid w:val="00755B00"/>
    <w:rsid w:val="007572CF"/>
    <w:rsid w:val="00757898"/>
    <w:rsid w:val="00763906"/>
    <w:rsid w:val="00771348"/>
    <w:rsid w:val="00775C9F"/>
    <w:rsid w:val="007852F4"/>
    <w:rsid w:val="0078611C"/>
    <w:rsid w:val="00795451"/>
    <w:rsid w:val="007A61C0"/>
    <w:rsid w:val="007C2D4A"/>
    <w:rsid w:val="007E0BE2"/>
    <w:rsid w:val="007E4D01"/>
    <w:rsid w:val="007F21C4"/>
    <w:rsid w:val="007F3E99"/>
    <w:rsid w:val="007F3EEE"/>
    <w:rsid w:val="007F7906"/>
    <w:rsid w:val="00802900"/>
    <w:rsid w:val="00805F58"/>
    <w:rsid w:val="00811D42"/>
    <w:rsid w:val="00812D32"/>
    <w:rsid w:val="008212A3"/>
    <w:rsid w:val="0082473C"/>
    <w:rsid w:val="00826305"/>
    <w:rsid w:val="008350E1"/>
    <w:rsid w:val="00854E4A"/>
    <w:rsid w:val="008715B0"/>
    <w:rsid w:val="0087174A"/>
    <w:rsid w:val="00872913"/>
    <w:rsid w:val="00874FD4"/>
    <w:rsid w:val="00883D9C"/>
    <w:rsid w:val="00893966"/>
    <w:rsid w:val="0089517F"/>
    <w:rsid w:val="008A42AE"/>
    <w:rsid w:val="008B64E4"/>
    <w:rsid w:val="008E172A"/>
    <w:rsid w:val="008E2733"/>
    <w:rsid w:val="008F7418"/>
    <w:rsid w:val="009010FD"/>
    <w:rsid w:val="00904A90"/>
    <w:rsid w:val="009057ED"/>
    <w:rsid w:val="009112F5"/>
    <w:rsid w:val="00913550"/>
    <w:rsid w:val="00916984"/>
    <w:rsid w:val="0092563D"/>
    <w:rsid w:val="00934B35"/>
    <w:rsid w:val="00940225"/>
    <w:rsid w:val="0095109C"/>
    <w:rsid w:val="00951731"/>
    <w:rsid w:val="00952645"/>
    <w:rsid w:val="009558EE"/>
    <w:rsid w:val="009602A1"/>
    <w:rsid w:val="00963A91"/>
    <w:rsid w:val="00964586"/>
    <w:rsid w:val="009707DE"/>
    <w:rsid w:val="00982F4A"/>
    <w:rsid w:val="009838D4"/>
    <w:rsid w:val="00985EE2"/>
    <w:rsid w:val="009913C9"/>
    <w:rsid w:val="0099201C"/>
    <w:rsid w:val="009A47E2"/>
    <w:rsid w:val="009B6439"/>
    <w:rsid w:val="009C60CD"/>
    <w:rsid w:val="009D3C8C"/>
    <w:rsid w:val="009D3F94"/>
    <w:rsid w:val="009D7062"/>
    <w:rsid w:val="009F5473"/>
    <w:rsid w:val="00A02232"/>
    <w:rsid w:val="00A039E9"/>
    <w:rsid w:val="00A03C2F"/>
    <w:rsid w:val="00A20DC9"/>
    <w:rsid w:val="00A21254"/>
    <w:rsid w:val="00A23DF1"/>
    <w:rsid w:val="00A3017C"/>
    <w:rsid w:val="00A31534"/>
    <w:rsid w:val="00A47C5F"/>
    <w:rsid w:val="00A677E7"/>
    <w:rsid w:val="00A71634"/>
    <w:rsid w:val="00A735CA"/>
    <w:rsid w:val="00A74E39"/>
    <w:rsid w:val="00A770F3"/>
    <w:rsid w:val="00A819AD"/>
    <w:rsid w:val="00A85FC7"/>
    <w:rsid w:val="00A924AA"/>
    <w:rsid w:val="00A9556D"/>
    <w:rsid w:val="00AA10E7"/>
    <w:rsid w:val="00AA4D5B"/>
    <w:rsid w:val="00AB2EE6"/>
    <w:rsid w:val="00AB302B"/>
    <w:rsid w:val="00AB3CB1"/>
    <w:rsid w:val="00AB3D06"/>
    <w:rsid w:val="00AB467A"/>
    <w:rsid w:val="00AB5EA8"/>
    <w:rsid w:val="00AC41A4"/>
    <w:rsid w:val="00AD25D3"/>
    <w:rsid w:val="00AE6EA9"/>
    <w:rsid w:val="00AE7146"/>
    <w:rsid w:val="00AE76DA"/>
    <w:rsid w:val="00AF1314"/>
    <w:rsid w:val="00AF32F7"/>
    <w:rsid w:val="00AF5970"/>
    <w:rsid w:val="00AF7B2F"/>
    <w:rsid w:val="00B10041"/>
    <w:rsid w:val="00B1096E"/>
    <w:rsid w:val="00B1333F"/>
    <w:rsid w:val="00B254D4"/>
    <w:rsid w:val="00B27756"/>
    <w:rsid w:val="00B3112D"/>
    <w:rsid w:val="00B328D6"/>
    <w:rsid w:val="00B348C6"/>
    <w:rsid w:val="00B36968"/>
    <w:rsid w:val="00B44297"/>
    <w:rsid w:val="00B45704"/>
    <w:rsid w:val="00B500FB"/>
    <w:rsid w:val="00B56CEB"/>
    <w:rsid w:val="00B6296F"/>
    <w:rsid w:val="00B62F1C"/>
    <w:rsid w:val="00B74E57"/>
    <w:rsid w:val="00B87B4F"/>
    <w:rsid w:val="00BA5BEF"/>
    <w:rsid w:val="00BB1BDF"/>
    <w:rsid w:val="00BB3737"/>
    <w:rsid w:val="00BC0851"/>
    <w:rsid w:val="00BC0F30"/>
    <w:rsid w:val="00BC5627"/>
    <w:rsid w:val="00BD4138"/>
    <w:rsid w:val="00BD56BC"/>
    <w:rsid w:val="00BE1AD0"/>
    <w:rsid w:val="00BE2068"/>
    <w:rsid w:val="00BE23D9"/>
    <w:rsid w:val="00BE39E8"/>
    <w:rsid w:val="00BE7284"/>
    <w:rsid w:val="00BF35A2"/>
    <w:rsid w:val="00BF4045"/>
    <w:rsid w:val="00BF4F9B"/>
    <w:rsid w:val="00BF5108"/>
    <w:rsid w:val="00C0097E"/>
    <w:rsid w:val="00C010BC"/>
    <w:rsid w:val="00C03B38"/>
    <w:rsid w:val="00C07439"/>
    <w:rsid w:val="00C11B2F"/>
    <w:rsid w:val="00C302A3"/>
    <w:rsid w:val="00C348DB"/>
    <w:rsid w:val="00C42B7D"/>
    <w:rsid w:val="00C44858"/>
    <w:rsid w:val="00C67CFD"/>
    <w:rsid w:val="00C73DDF"/>
    <w:rsid w:val="00C8123C"/>
    <w:rsid w:val="00C83701"/>
    <w:rsid w:val="00C877AC"/>
    <w:rsid w:val="00C93492"/>
    <w:rsid w:val="00C94416"/>
    <w:rsid w:val="00C949DA"/>
    <w:rsid w:val="00C95FF0"/>
    <w:rsid w:val="00C9691B"/>
    <w:rsid w:val="00C97AFF"/>
    <w:rsid w:val="00CA009E"/>
    <w:rsid w:val="00CA4323"/>
    <w:rsid w:val="00CB2DEC"/>
    <w:rsid w:val="00CC55ED"/>
    <w:rsid w:val="00CD0A1E"/>
    <w:rsid w:val="00D04789"/>
    <w:rsid w:val="00D138EC"/>
    <w:rsid w:val="00D2028A"/>
    <w:rsid w:val="00D21159"/>
    <w:rsid w:val="00D22325"/>
    <w:rsid w:val="00D22B89"/>
    <w:rsid w:val="00D247E2"/>
    <w:rsid w:val="00D45770"/>
    <w:rsid w:val="00D46D41"/>
    <w:rsid w:val="00D57221"/>
    <w:rsid w:val="00D62594"/>
    <w:rsid w:val="00D6309E"/>
    <w:rsid w:val="00D65206"/>
    <w:rsid w:val="00D66306"/>
    <w:rsid w:val="00D70829"/>
    <w:rsid w:val="00D7086E"/>
    <w:rsid w:val="00D779F0"/>
    <w:rsid w:val="00D810A0"/>
    <w:rsid w:val="00D93BBF"/>
    <w:rsid w:val="00D969C7"/>
    <w:rsid w:val="00DA107F"/>
    <w:rsid w:val="00DA329B"/>
    <w:rsid w:val="00DA47E7"/>
    <w:rsid w:val="00DB2223"/>
    <w:rsid w:val="00DB3788"/>
    <w:rsid w:val="00DC2069"/>
    <w:rsid w:val="00DC4F78"/>
    <w:rsid w:val="00DC6B3B"/>
    <w:rsid w:val="00DC737A"/>
    <w:rsid w:val="00DD14B2"/>
    <w:rsid w:val="00DD49AF"/>
    <w:rsid w:val="00DE67D1"/>
    <w:rsid w:val="00DF388F"/>
    <w:rsid w:val="00DF4EB9"/>
    <w:rsid w:val="00E05C1A"/>
    <w:rsid w:val="00E063B9"/>
    <w:rsid w:val="00E16124"/>
    <w:rsid w:val="00E21B38"/>
    <w:rsid w:val="00E3093E"/>
    <w:rsid w:val="00E32ACD"/>
    <w:rsid w:val="00E3532C"/>
    <w:rsid w:val="00E35CB0"/>
    <w:rsid w:val="00E35F4F"/>
    <w:rsid w:val="00E42AE0"/>
    <w:rsid w:val="00E47EFD"/>
    <w:rsid w:val="00E5537A"/>
    <w:rsid w:val="00E57E8E"/>
    <w:rsid w:val="00E62DB5"/>
    <w:rsid w:val="00E6548E"/>
    <w:rsid w:val="00E65DA0"/>
    <w:rsid w:val="00E660B5"/>
    <w:rsid w:val="00E704D0"/>
    <w:rsid w:val="00E77F35"/>
    <w:rsid w:val="00E943B6"/>
    <w:rsid w:val="00E97CE5"/>
    <w:rsid w:val="00EA1178"/>
    <w:rsid w:val="00EB00CC"/>
    <w:rsid w:val="00EB30D5"/>
    <w:rsid w:val="00EC0D22"/>
    <w:rsid w:val="00EC14F2"/>
    <w:rsid w:val="00EC3D78"/>
    <w:rsid w:val="00EC4029"/>
    <w:rsid w:val="00EC5E23"/>
    <w:rsid w:val="00EC61C0"/>
    <w:rsid w:val="00ED40EE"/>
    <w:rsid w:val="00ED4A28"/>
    <w:rsid w:val="00EE7C8A"/>
    <w:rsid w:val="00EF42A6"/>
    <w:rsid w:val="00EF4D49"/>
    <w:rsid w:val="00EF713F"/>
    <w:rsid w:val="00F0660D"/>
    <w:rsid w:val="00F0725D"/>
    <w:rsid w:val="00F21247"/>
    <w:rsid w:val="00F30949"/>
    <w:rsid w:val="00F30CB2"/>
    <w:rsid w:val="00F3525B"/>
    <w:rsid w:val="00F43AF7"/>
    <w:rsid w:val="00F51191"/>
    <w:rsid w:val="00F547D0"/>
    <w:rsid w:val="00F61B87"/>
    <w:rsid w:val="00F731EB"/>
    <w:rsid w:val="00F7390D"/>
    <w:rsid w:val="00F74AC7"/>
    <w:rsid w:val="00F75A89"/>
    <w:rsid w:val="00F76194"/>
    <w:rsid w:val="00F76FE2"/>
    <w:rsid w:val="00F86032"/>
    <w:rsid w:val="00F863A9"/>
    <w:rsid w:val="00F86927"/>
    <w:rsid w:val="00F91949"/>
    <w:rsid w:val="00F933D3"/>
    <w:rsid w:val="00FA00F5"/>
    <w:rsid w:val="00FA6494"/>
    <w:rsid w:val="00FA794C"/>
    <w:rsid w:val="00FB295F"/>
    <w:rsid w:val="00FC0C4F"/>
    <w:rsid w:val="00FC1130"/>
    <w:rsid w:val="00FC4170"/>
    <w:rsid w:val="00FC4AE8"/>
    <w:rsid w:val="00FC5731"/>
    <w:rsid w:val="00FD624B"/>
    <w:rsid w:val="00FF0269"/>
    <w:rsid w:val="00FF0F95"/>
    <w:rsid w:val="00FF6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4"/>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paragraph" w:styleId="Liststycke">
    <w:name w:val="List Paragraph"/>
    <w:basedOn w:val="Normal"/>
    <w:uiPriority w:val="34"/>
    <w:qFormat/>
    <w:rsid w:val="00006087"/>
    <w:pPr>
      <w:ind w:left="720"/>
      <w:contextualSpacing/>
    </w:pPr>
  </w:style>
  <w:style w:type="paragraph" w:styleId="Normalwebb">
    <w:name w:val="Normal (Web)"/>
    <w:basedOn w:val="Normal"/>
    <w:uiPriority w:val="99"/>
    <w:semiHidden/>
    <w:unhideWhenUsed/>
    <w:rsid w:val="00497B6C"/>
    <w:pPr>
      <w:spacing w:before="100" w:beforeAutospacing="1" w:after="100" w:afterAutospacing="1"/>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3A85BD-E402-4F44-B366-01E7110D3515}"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sv-SE"/>
        </a:p>
      </dgm:t>
    </dgm:pt>
    <dgm:pt modelId="{7A8230A0-60D2-4A9C-B50B-819B4434A5BD}">
      <dgm:prSet phldrT="[Text]"/>
      <dgm:spPr/>
      <dgm:t>
        <a:bodyPr/>
        <a:lstStyle/>
        <a:p>
          <a:r>
            <a:rPr lang="sv-SE">
              <a:solidFill>
                <a:sysClr val="windowText" lastClr="000000"/>
              </a:solidFill>
            </a:rPr>
            <a:t>Idé</a:t>
          </a:r>
        </a:p>
      </dgm:t>
    </dgm:pt>
    <dgm:pt modelId="{78D9990A-88AC-4AB8-96EC-2560C841F578}" type="parTrans" cxnId="{95DA907E-3369-461B-B896-67AAA67C404A}">
      <dgm:prSet/>
      <dgm:spPr/>
      <dgm:t>
        <a:bodyPr/>
        <a:lstStyle/>
        <a:p>
          <a:endParaRPr lang="sv-SE"/>
        </a:p>
      </dgm:t>
    </dgm:pt>
    <dgm:pt modelId="{D3C7A17F-23D0-4737-A5A4-429A14DC7DCF}" type="sibTrans" cxnId="{95DA907E-3369-461B-B896-67AAA67C404A}">
      <dgm:prSet/>
      <dgm:spPr/>
      <dgm:t>
        <a:bodyPr/>
        <a:lstStyle/>
        <a:p>
          <a:endParaRPr lang="sv-SE"/>
        </a:p>
      </dgm:t>
    </dgm:pt>
    <dgm:pt modelId="{D029842B-100C-4C98-80A5-02490478B391}">
      <dgm:prSet phldrT="[Text]"/>
      <dgm:spPr/>
      <dgm:t>
        <a:bodyPr/>
        <a:lstStyle/>
        <a:p>
          <a:r>
            <a:rPr lang="sv-SE">
              <a:solidFill>
                <a:sysClr val="windowText" lastClr="000000"/>
              </a:solidFill>
            </a:rPr>
            <a:t>Initial bedömning</a:t>
          </a:r>
        </a:p>
      </dgm:t>
    </dgm:pt>
    <dgm:pt modelId="{419F4D5E-7187-459D-8387-2D19177E09B8}" type="parTrans" cxnId="{E222B6B0-EC50-48BA-A324-E70A420F74AF}">
      <dgm:prSet/>
      <dgm:spPr/>
      <dgm:t>
        <a:bodyPr/>
        <a:lstStyle/>
        <a:p>
          <a:endParaRPr lang="sv-SE"/>
        </a:p>
      </dgm:t>
    </dgm:pt>
    <dgm:pt modelId="{DCC1A27A-9333-4260-984D-269B18139F75}" type="sibTrans" cxnId="{E222B6B0-EC50-48BA-A324-E70A420F74AF}">
      <dgm:prSet/>
      <dgm:spPr/>
      <dgm:t>
        <a:bodyPr/>
        <a:lstStyle/>
        <a:p>
          <a:endParaRPr lang="sv-SE"/>
        </a:p>
      </dgm:t>
    </dgm:pt>
    <dgm:pt modelId="{C3E0C3B0-8F65-4725-A0D2-F42DC515543E}">
      <dgm:prSet phldrT="[Text]"/>
      <dgm:spPr/>
      <dgm:t>
        <a:bodyPr/>
        <a:lstStyle/>
        <a:p>
          <a:r>
            <a:rPr lang="sv-SE">
              <a:solidFill>
                <a:sysClr val="windowText" lastClr="000000"/>
              </a:solidFill>
            </a:rPr>
            <a:t>Linjebeslut</a:t>
          </a:r>
        </a:p>
      </dgm:t>
    </dgm:pt>
    <dgm:pt modelId="{A49251DA-55BA-40F1-8951-BB1A25ED63C2}" type="parTrans" cxnId="{C50428E5-3698-48A7-9A7B-E6FCB118FB40}">
      <dgm:prSet/>
      <dgm:spPr/>
      <dgm:t>
        <a:bodyPr/>
        <a:lstStyle/>
        <a:p>
          <a:endParaRPr lang="sv-SE"/>
        </a:p>
      </dgm:t>
    </dgm:pt>
    <dgm:pt modelId="{8281319D-0327-4C7E-BEB0-3DDE13D7C173}" type="sibTrans" cxnId="{C50428E5-3698-48A7-9A7B-E6FCB118FB40}">
      <dgm:prSet/>
      <dgm:spPr/>
      <dgm:t>
        <a:bodyPr/>
        <a:lstStyle/>
        <a:p>
          <a:endParaRPr lang="sv-SE"/>
        </a:p>
      </dgm:t>
    </dgm:pt>
    <dgm:pt modelId="{BA17CAEB-F16A-459A-A990-8DDB3A4D1714}">
      <dgm:prSet phldrT="[Text]"/>
      <dgm:spPr/>
      <dgm:t>
        <a:bodyPr/>
        <a:lstStyle/>
        <a:p>
          <a:endParaRPr lang="sv-SE"/>
        </a:p>
      </dgm:t>
    </dgm:pt>
    <dgm:pt modelId="{34A3BD81-E1A2-4A4E-85E0-BA5FE3C6C7E2}" type="parTrans" cxnId="{627E3A90-0FB6-48E1-8676-14FF19909ABE}">
      <dgm:prSet/>
      <dgm:spPr/>
      <dgm:t>
        <a:bodyPr/>
        <a:lstStyle/>
        <a:p>
          <a:endParaRPr lang="sv-SE"/>
        </a:p>
      </dgm:t>
    </dgm:pt>
    <dgm:pt modelId="{15912691-5B7C-4390-9AC4-C04AD777ECB8}" type="sibTrans" cxnId="{627E3A90-0FB6-48E1-8676-14FF19909ABE}">
      <dgm:prSet/>
      <dgm:spPr/>
      <dgm:t>
        <a:bodyPr/>
        <a:lstStyle/>
        <a:p>
          <a:endParaRPr lang="sv-SE"/>
        </a:p>
      </dgm:t>
    </dgm:pt>
    <dgm:pt modelId="{5655D51A-C971-4C7F-B845-CB035D1A8E93}">
      <dgm:prSet/>
      <dgm:spPr/>
      <dgm:t>
        <a:bodyPr/>
        <a:lstStyle/>
        <a:p>
          <a:r>
            <a:rPr lang="sv-SE">
              <a:solidFill>
                <a:sysClr val="windowText" lastClr="000000"/>
              </a:solidFill>
            </a:rPr>
            <a:t>Styrgrupp</a:t>
          </a:r>
        </a:p>
        <a:p>
          <a:r>
            <a:rPr lang="sv-SE">
              <a:solidFill>
                <a:sysClr val="windowText" lastClr="000000"/>
              </a:solidFill>
            </a:rPr>
            <a:t>prioritering</a:t>
          </a:r>
        </a:p>
      </dgm:t>
    </dgm:pt>
    <dgm:pt modelId="{8C949471-E8A1-4B81-A00B-900F4A7C36EC}" type="parTrans" cxnId="{8B4EE5D2-B0C4-48D1-8AFA-5CD64496346B}">
      <dgm:prSet/>
      <dgm:spPr/>
      <dgm:t>
        <a:bodyPr/>
        <a:lstStyle/>
        <a:p>
          <a:endParaRPr lang="sv-SE"/>
        </a:p>
      </dgm:t>
    </dgm:pt>
    <dgm:pt modelId="{8F141B98-D1D3-43A1-93A1-2B0572850749}" type="sibTrans" cxnId="{8B4EE5D2-B0C4-48D1-8AFA-5CD64496346B}">
      <dgm:prSet/>
      <dgm:spPr/>
      <dgm:t>
        <a:bodyPr/>
        <a:lstStyle/>
        <a:p>
          <a:endParaRPr lang="sv-SE"/>
        </a:p>
      </dgm:t>
    </dgm:pt>
    <dgm:pt modelId="{4FD94C0C-A344-4D81-9B05-152C962D6E2A}">
      <dgm:prSet/>
      <dgm:spPr/>
      <dgm:t>
        <a:bodyPr/>
        <a:lstStyle/>
        <a:p>
          <a:r>
            <a:rPr lang="sv-SE">
              <a:solidFill>
                <a:sysClr val="windowText" lastClr="000000"/>
              </a:solidFill>
            </a:rPr>
            <a:t>Starthjälp</a:t>
          </a:r>
        </a:p>
      </dgm:t>
    </dgm:pt>
    <dgm:pt modelId="{F6F33ED4-4F76-4921-89AE-87FC6ED0FFED}" type="parTrans" cxnId="{5CE929EB-9A14-4CF3-A6FC-ECD93B659EC3}">
      <dgm:prSet/>
      <dgm:spPr/>
      <dgm:t>
        <a:bodyPr/>
        <a:lstStyle/>
        <a:p>
          <a:endParaRPr lang="sv-SE"/>
        </a:p>
      </dgm:t>
    </dgm:pt>
    <dgm:pt modelId="{AB6257EA-2802-4868-AB17-00C262E6A7F0}" type="sibTrans" cxnId="{5CE929EB-9A14-4CF3-A6FC-ECD93B659EC3}">
      <dgm:prSet/>
      <dgm:spPr/>
      <dgm:t>
        <a:bodyPr/>
        <a:lstStyle/>
        <a:p>
          <a:endParaRPr lang="sv-SE"/>
        </a:p>
      </dgm:t>
    </dgm:pt>
    <dgm:pt modelId="{B8741013-76E1-453B-A4E6-7BF0FFD9B0FE}">
      <dgm:prSet/>
      <dgm:spPr/>
      <dgm:t>
        <a:bodyPr/>
        <a:lstStyle/>
        <a:p>
          <a:r>
            <a:rPr lang="sv-SE">
              <a:solidFill>
                <a:sysClr val="windowText" lastClr="000000"/>
              </a:solidFill>
            </a:rPr>
            <a:t>Genom-förande</a:t>
          </a:r>
        </a:p>
      </dgm:t>
    </dgm:pt>
    <dgm:pt modelId="{60BEB24F-D863-4EC2-98B5-6133EBCFDB6F}" type="parTrans" cxnId="{A4417648-8DFA-4FF6-8A57-41AE9024A980}">
      <dgm:prSet/>
      <dgm:spPr/>
      <dgm:t>
        <a:bodyPr/>
        <a:lstStyle/>
        <a:p>
          <a:endParaRPr lang="sv-SE"/>
        </a:p>
      </dgm:t>
    </dgm:pt>
    <dgm:pt modelId="{37996066-B949-4C71-905A-44AF8A8A10E6}" type="sibTrans" cxnId="{A4417648-8DFA-4FF6-8A57-41AE9024A980}">
      <dgm:prSet/>
      <dgm:spPr/>
      <dgm:t>
        <a:bodyPr/>
        <a:lstStyle/>
        <a:p>
          <a:endParaRPr lang="sv-SE"/>
        </a:p>
      </dgm:t>
    </dgm:pt>
    <dgm:pt modelId="{2DAD3536-3811-4826-B4D4-28800CB7429C}">
      <dgm:prSet/>
      <dgm:spPr/>
      <dgm:t>
        <a:bodyPr/>
        <a:lstStyle/>
        <a:p>
          <a:r>
            <a:rPr lang="sv-SE">
              <a:solidFill>
                <a:sysClr val="windowText" lastClr="000000"/>
              </a:solidFill>
            </a:rPr>
            <a:t>Nytt arbetsssätt</a:t>
          </a:r>
        </a:p>
      </dgm:t>
    </dgm:pt>
    <dgm:pt modelId="{5BF06B3A-779F-4EED-9614-4EADCF0C8799}" type="parTrans" cxnId="{AF7F7AFB-CC0A-452A-B252-226D48DCB0BF}">
      <dgm:prSet/>
      <dgm:spPr/>
      <dgm:t>
        <a:bodyPr/>
        <a:lstStyle/>
        <a:p>
          <a:endParaRPr lang="sv-SE"/>
        </a:p>
      </dgm:t>
    </dgm:pt>
    <dgm:pt modelId="{DC2ECA55-98BD-4F41-93C9-5458A7DBFDA6}" type="sibTrans" cxnId="{AF7F7AFB-CC0A-452A-B252-226D48DCB0BF}">
      <dgm:prSet/>
      <dgm:spPr/>
      <dgm:t>
        <a:bodyPr/>
        <a:lstStyle/>
        <a:p>
          <a:endParaRPr lang="sv-SE"/>
        </a:p>
      </dgm:t>
    </dgm:pt>
    <dgm:pt modelId="{4BBBEB68-2517-45D9-9D54-CA66F98E90C1}" type="pres">
      <dgm:prSet presAssocID="{033A85BD-E402-4F44-B366-01E7110D3515}" presName="rootnode" presStyleCnt="0">
        <dgm:presLayoutVars>
          <dgm:chMax/>
          <dgm:chPref/>
          <dgm:dir/>
          <dgm:animLvl val="lvl"/>
        </dgm:presLayoutVars>
      </dgm:prSet>
      <dgm:spPr/>
    </dgm:pt>
    <dgm:pt modelId="{B82BC9CC-B4C7-46AF-B90D-52219CD62650}" type="pres">
      <dgm:prSet presAssocID="{7A8230A0-60D2-4A9C-B50B-819B4434A5BD}" presName="composite" presStyleCnt="0"/>
      <dgm:spPr/>
    </dgm:pt>
    <dgm:pt modelId="{62973DBD-FA4C-4915-A68D-B195657DAF56}" type="pres">
      <dgm:prSet presAssocID="{7A8230A0-60D2-4A9C-B50B-819B4434A5BD}" presName="bentUpArrow1" presStyleLbl="alignImgPlace1" presStyleIdx="0" presStyleCnt="6"/>
      <dgm:spPr/>
    </dgm:pt>
    <dgm:pt modelId="{A6AA695F-4E0C-4800-9C45-D01FA08BDECA}" type="pres">
      <dgm:prSet presAssocID="{7A8230A0-60D2-4A9C-B50B-819B4434A5BD}" presName="ParentText" presStyleLbl="node1" presStyleIdx="0" presStyleCnt="7">
        <dgm:presLayoutVars>
          <dgm:chMax val="1"/>
          <dgm:chPref val="1"/>
          <dgm:bulletEnabled val="1"/>
        </dgm:presLayoutVars>
      </dgm:prSet>
      <dgm:spPr/>
    </dgm:pt>
    <dgm:pt modelId="{8605D02A-BEF7-432D-82F3-DF02B8BE07F2}" type="pres">
      <dgm:prSet presAssocID="{7A8230A0-60D2-4A9C-B50B-819B4434A5BD}" presName="ChildText" presStyleLbl="revTx" presStyleIdx="0" presStyleCnt="6">
        <dgm:presLayoutVars>
          <dgm:chMax val="0"/>
          <dgm:chPref val="0"/>
          <dgm:bulletEnabled val="1"/>
        </dgm:presLayoutVars>
      </dgm:prSet>
      <dgm:spPr/>
    </dgm:pt>
    <dgm:pt modelId="{6C948C83-7284-4324-A5AD-7BA9CC42CE07}" type="pres">
      <dgm:prSet presAssocID="{D3C7A17F-23D0-4737-A5A4-429A14DC7DCF}" presName="sibTrans" presStyleCnt="0"/>
      <dgm:spPr/>
    </dgm:pt>
    <dgm:pt modelId="{C9F70844-FD90-4967-BDB1-AC3FF5884A08}" type="pres">
      <dgm:prSet presAssocID="{D029842B-100C-4C98-80A5-02490478B391}" presName="composite" presStyleCnt="0"/>
      <dgm:spPr/>
    </dgm:pt>
    <dgm:pt modelId="{B1CCA5EA-9D3B-4225-B3EF-31BED4FE1B07}" type="pres">
      <dgm:prSet presAssocID="{D029842B-100C-4C98-80A5-02490478B391}" presName="bentUpArrow1" presStyleLbl="alignImgPlace1" presStyleIdx="1" presStyleCnt="6"/>
      <dgm:spPr/>
    </dgm:pt>
    <dgm:pt modelId="{AB407AEF-63FE-4567-BBBC-822871C6704F}" type="pres">
      <dgm:prSet presAssocID="{D029842B-100C-4C98-80A5-02490478B391}" presName="ParentText" presStyleLbl="node1" presStyleIdx="1" presStyleCnt="7">
        <dgm:presLayoutVars>
          <dgm:chMax val="1"/>
          <dgm:chPref val="1"/>
          <dgm:bulletEnabled val="1"/>
        </dgm:presLayoutVars>
      </dgm:prSet>
      <dgm:spPr/>
    </dgm:pt>
    <dgm:pt modelId="{4F171FEE-56B4-4A10-97A0-6C2506826793}" type="pres">
      <dgm:prSet presAssocID="{D029842B-100C-4C98-80A5-02490478B391}" presName="ChildText" presStyleLbl="revTx" presStyleIdx="1" presStyleCnt="6">
        <dgm:presLayoutVars>
          <dgm:chMax val="0"/>
          <dgm:chPref val="0"/>
          <dgm:bulletEnabled val="1"/>
        </dgm:presLayoutVars>
      </dgm:prSet>
      <dgm:spPr/>
    </dgm:pt>
    <dgm:pt modelId="{8FD99A51-72AE-4A58-A578-BB754095E867}" type="pres">
      <dgm:prSet presAssocID="{DCC1A27A-9333-4260-984D-269B18139F75}" presName="sibTrans" presStyleCnt="0"/>
      <dgm:spPr/>
    </dgm:pt>
    <dgm:pt modelId="{C3E6CF0C-8C43-49A4-9E2F-DCE39A28CF70}" type="pres">
      <dgm:prSet presAssocID="{C3E0C3B0-8F65-4725-A0D2-F42DC515543E}" presName="composite" presStyleCnt="0"/>
      <dgm:spPr/>
    </dgm:pt>
    <dgm:pt modelId="{10C991D5-937A-45CD-99E8-72FF3FA25814}" type="pres">
      <dgm:prSet presAssocID="{C3E0C3B0-8F65-4725-A0D2-F42DC515543E}" presName="bentUpArrow1" presStyleLbl="alignImgPlace1" presStyleIdx="2" presStyleCnt="6"/>
      <dgm:spPr/>
    </dgm:pt>
    <dgm:pt modelId="{3896F64B-548A-47DD-87A3-83A2CA2ACDA6}" type="pres">
      <dgm:prSet presAssocID="{C3E0C3B0-8F65-4725-A0D2-F42DC515543E}" presName="ParentText" presStyleLbl="node1" presStyleIdx="2" presStyleCnt="7">
        <dgm:presLayoutVars>
          <dgm:chMax val="1"/>
          <dgm:chPref val="1"/>
          <dgm:bulletEnabled val="1"/>
        </dgm:presLayoutVars>
      </dgm:prSet>
      <dgm:spPr/>
    </dgm:pt>
    <dgm:pt modelId="{4C9B8101-1B70-44FC-BED2-6350FFA2438A}" type="pres">
      <dgm:prSet presAssocID="{C3E0C3B0-8F65-4725-A0D2-F42DC515543E}" presName="ChildText" presStyleLbl="revTx" presStyleIdx="2" presStyleCnt="6">
        <dgm:presLayoutVars>
          <dgm:chMax val="0"/>
          <dgm:chPref val="0"/>
          <dgm:bulletEnabled val="1"/>
        </dgm:presLayoutVars>
      </dgm:prSet>
      <dgm:spPr/>
    </dgm:pt>
    <dgm:pt modelId="{D4833338-D6DE-43F7-8B4E-CF91B7FCA5B5}" type="pres">
      <dgm:prSet presAssocID="{8281319D-0327-4C7E-BEB0-3DDE13D7C173}" presName="sibTrans" presStyleCnt="0"/>
      <dgm:spPr/>
    </dgm:pt>
    <dgm:pt modelId="{BA2A9438-FC28-4A21-9E37-4A63367652D9}" type="pres">
      <dgm:prSet presAssocID="{5655D51A-C971-4C7F-B845-CB035D1A8E93}" presName="composite" presStyleCnt="0"/>
      <dgm:spPr/>
    </dgm:pt>
    <dgm:pt modelId="{FD0605AE-C343-40FB-ADAD-7A68275D1449}" type="pres">
      <dgm:prSet presAssocID="{5655D51A-C971-4C7F-B845-CB035D1A8E93}" presName="bentUpArrow1" presStyleLbl="alignImgPlace1" presStyleIdx="3" presStyleCnt="6"/>
      <dgm:spPr/>
    </dgm:pt>
    <dgm:pt modelId="{2C06D55B-1A64-4988-AA94-7F1A22D5B0A5}" type="pres">
      <dgm:prSet presAssocID="{5655D51A-C971-4C7F-B845-CB035D1A8E93}" presName="ParentText" presStyleLbl="node1" presStyleIdx="3" presStyleCnt="7">
        <dgm:presLayoutVars>
          <dgm:chMax val="1"/>
          <dgm:chPref val="1"/>
          <dgm:bulletEnabled val="1"/>
        </dgm:presLayoutVars>
      </dgm:prSet>
      <dgm:spPr/>
    </dgm:pt>
    <dgm:pt modelId="{8EC1482C-278F-4A20-94DA-51F8B0F58CC4}" type="pres">
      <dgm:prSet presAssocID="{5655D51A-C971-4C7F-B845-CB035D1A8E93}" presName="ChildText" presStyleLbl="revTx" presStyleIdx="3" presStyleCnt="6">
        <dgm:presLayoutVars>
          <dgm:chMax val="0"/>
          <dgm:chPref val="0"/>
          <dgm:bulletEnabled val="1"/>
        </dgm:presLayoutVars>
      </dgm:prSet>
      <dgm:spPr/>
    </dgm:pt>
    <dgm:pt modelId="{1489CD0C-ED31-4F8F-9248-4EBA6D4B67DB}" type="pres">
      <dgm:prSet presAssocID="{8F141B98-D1D3-43A1-93A1-2B0572850749}" presName="sibTrans" presStyleCnt="0"/>
      <dgm:spPr/>
    </dgm:pt>
    <dgm:pt modelId="{8564AD85-B903-4546-BE28-415F26A837DE}" type="pres">
      <dgm:prSet presAssocID="{4FD94C0C-A344-4D81-9B05-152C962D6E2A}" presName="composite" presStyleCnt="0"/>
      <dgm:spPr/>
    </dgm:pt>
    <dgm:pt modelId="{88087B52-F1AF-480F-BA75-0238C02BB8F8}" type="pres">
      <dgm:prSet presAssocID="{4FD94C0C-A344-4D81-9B05-152C962D6E2A}" presName="bentUpArrow1" presStyleLbl="alignImgPlace1" presStyleIdx="4" presStyleCnt="6"/>
      <dgm:spPr/>
    </dgm:pt>
    <dgm:pt modelId="{A48FE1E0-2582-40D2-B678-EBB2136C85E2}" type="pres">
      <dgm:prSet presAssocID="{4FD94C0C-A344-4D81-9B05-152C962D6E2A}" presName="ParentText" presStyleLbl="node1" presStyleIdx="4" presStyleCnt="7">
        <dgm:presLayoutVars>
          <dgm:chMax val="1"/>
          <dgm:chPref val="1"/>
          <dgm:bulletEnabled val="1"/>
        </dgm:presLayoutVars>
      </dgm:prSet>
      <dgm:spPr/>
    </dgm:pt>
    <dgm:pt modelId="{29B681DB-FA4C-42BC-979A-F70B65312D8F}" type="pres">
      <dgm:prSet presAssocID="{4FD94C0C-A344-4D81-9B05-152C962D6E2A}" presName="ChildText" presStyleLbl="revTx" presStyleIdx="4" presStyleCnt="6">
        <dgm:presLayoutVars>
          <dgm:chMax val="0"/>
          <dgm:chPref val="0"/>
          <dgm:bulletEnabled val="1"/>
        </dgm:presLayoutVars>
      </dgm:prSet>
      <dgm:spPr/>
    </dgm:pt>
    <dgm:pt modelId="{75B3B73E-0308-40F4-AE49-0DB54104C98A}" type="pres">
      <dgm:prSet presAssocID="{AB6257EA-2802-4868-AB17-00C262E6A7F0}" presName="sibTrans" presStyleCnt="0"/>
      <dgm:spPr/>
    </dgm:pt>
    <dgm:pt modelId="{8B0AEB22-7F60-4593-9EC2-AAEEABEADBA2}" type="pres">
      <dgm:prSet presAssocID="{B8741013-76E1-453B-A4E6-7BF0FFD9B0FE}" presName="composite" presStyleCnt="0"/>
      <dgm:spPr/>
    </dgm:pt>
    <dgm:pt modelId="{8B4832BC-7B4D-48DD-896F-784719E33971}" type="pres">
      <dgm:prSet presAssocID="{B8741013-76E1-453B-A4E6-7BF0FFD9B0FE}" presName="bentUpArrow1" presStyleLbl="alignImgPlace1" presStyleIdx="5" presStyleCnt="6"/>
      <dgm:spPr/>
    </dgm:pt>
    <dgm:pt modelId="{959F734F-7722-40BB-9496-C1E6917EC275}" type="pres">
      <dgm:prSet presAssocID="{B8741013-76E1-453B-A4E6-7BF0FFD9B0FE}" presName="ParentText" presStyleLbl="node1" presStyleIdx="5" presStyleCnt="7">
        <dgm:presLayoutVars>
          <dgm:chMax val="1"/>
          <dgm:chPref val="1"/>
          <dgm:bulletEnabled val="1"/>
        </dgm:presLayoutVars>
      </dgm:prSet>
      <dgm:spPr/>
    </dgm:pt>
    <dgm:pt modelId="{55C538AB-C079-4E0A-87FC-94866B666A49}" type="pres">
      <dgm:prSet presAssocID="{B8741013-76E1-453B-A4E6-7BF0FFD9B0FE}" presName="ChildText" presStyleLbl="revTx" presStyleIdx="5" presStyleCnt="6">
        <dgm:presLayoutVars>
          <dgm:chMax val="0"/>
          <dgm:chPref val="0"/>
          <dgm:bulletEnabled val="1"/>
        </dgm:presLayoutVars>
      </dgm:prSet>
      <dgm:spPr/>
    </dgm:pt>
    <dgm:pt modelId="{9E0B6F16-9851-4256-B4FA-9DA14EBC52AC}" type="pres">
      <dgm:prSet presAssocID="{37996066-B949-4C71-905A-44AF8A8A10E6}" presName="sibTrans" presStyleCnt="0"/>
      <dgm:spPr/>
    </dgm:pt>
    <dgm:pt modelId="{235AF3FA-1F6E-436F-8F27-D4CE965E876F}" type="pres">
      <dgm:prSet presAssocID="{2DAD3536-3811-4826-B4D4-28800CB7429C}" presName="composite" presStyleCnt="0"/>
      <dgm:spPr/>
    </dgm:pt>
    <dgm:pt modelId="{B6C36C7A-8791-4EB7-BCC0-28685CC632F4}" type="pres">
      <dgm:prSet presAssocID="{2DAD3536-3811-4826-B4D4-28800CB7429C}" presName="ParentText" presStyleLbl="node1" presStyleIdx="6" presStyleCnt="7">
        <dgm:presLayoutVars>
          <dgm:chMax val="1"/>
          <dgm:chPref val="1"/>
          <dgm:bulletEnabled val="1"/>
        </dgm:presLayoutVars>
      </dgm:prSet>
      <dgm:spPr/>
    </dgm:pt>
  </dgm:ptLst>
  <dgm:cxnLst>
    <dgm:cxn modelId="{99EE3E1C-E88F-4653-A934-33C4A5A18A06}" type="presOf" srcId="{2DAD3536-3811-4826-B4D4-28800CB7429C}" destId="{B6C36C7A-8791-4EB7-BCC0-28685CC632F4}" srcOrd="0" destOrd="0" presId="urn:microsoft.com/office/officeart/2005/8/layout/StepDownProcess"/>
    <dgm:cxn modelId="{D4A5F025-29EF-48C6-8CDD-42AD8EAE2B3B}" type="presOf" srcId="{033A85BD-E402-4F44-B366-01E7110D3515}" destId="{4BBBEB68-2517-45D9-9D54-CA66F98E90C1}" srcOrd="0" destOrd="0" presId="urn:microsoft.com/office/officeart/2005/8/layout/StepDownProcess"/>
    <dgm:cxn modelId="{56A1FD26-8DFA-4202-A113-4D0807DB4107}" type="presOf" srcId="{4FD94C0C-A344-4D81-9B05-152C962D6E2A}" destId="{A48FE1E0-2582-40D2-B678-EBB2136C85E2}" srcOrd="0" destOrd="0" presId="urn:microsoft.com/office/officeart/2005/8/layout/StepDownProcess"/>
    <dgm:cxn modelId="{8B8BCA42-2FD7-472A-9382-8468D976EDA1}" type="presOf" srcId="{5655D51A-C971-4C7F-B845-CB035D1A8E93}" destId="{2C06D55B-1A64-4988-AA94-7F1A22D5B0A5}" srcOrd="0" destOrd="0" presId="urn:microsoft.com/office/officeart/2005/8/layout/StepDownProcess"/>
    <dgm:cxn modelId="{A4417648-8DFA-4FF6-8A57-41AE9024A980}" srcId="{033A85BD-E402-4F44-B366-01E7110D3515}" destId="{B8741013-76E1-453B-A4E6-7BF0FFD9B0FE}" srcOrd="5" destOrd="0" parTransId="{60BEB24F-D863-4EC2-98B5-6133EBCFDB6F}" sibTransId="{37996066-B949-4C71-905A-44AF8A8A10E6}"/>
    <dgm:cxn modelId="{95DA907E-3369-461B-B896-67AAA67C404A}" srcId="{033A85BD-E402-4F44-B366-01E7110D3515}" destId="{7A8230A0-60D2-4A9C-B50B-819B4434A5BD}" srcOrd="0" destOrd="0" parTransId="{78D9990A-88AC-4AB8-96EC-2560C841F578}" sibTransId="{D3C7A17F-23D0-4737-A5A4-429A14DC7DCF}"/>
    <dgm:cxn modelId="{627E3A90-0FB6-48E1-8676-14FF19909ABE}" srcId="{C3E0C3B0-8F65-4725-A0D2-F42DC515543E}" destId="{BA17CAEB-F16A-459A-A990-8DDB3A4D1714}" srcOrd="0" destOrd="0" parTransId="{34A3BD81-E1A2-4A4E-85E0-BA5FE3C6C7E2}" sibTransId="{15912691-5B7C-4390-9AC4-C04AD777ECB8}"/>
    <dgm:cxn modelId="{DA501598-DCE9-44C8-99BF-72B31BC1B259}" type="presOf" srcId="{7A8230A0-60D2-4A9C-B50B-819B4434A5BD}" destId="{A6AA695F-4E0C-4800-9C45-D01FA08BDECA}" srcOrd="0" destOrd="0" presId="urn:microsoft.com/office/officeart/2005/8/layout/StepDownProcess"/>
    <dgm:cxn modelId="{04C5AFA7-284C-459D-A263-9846A3DB0E73}" type="presOf" srcId="{B8741013-76E1-453B-A4E6-7BF0FFD9B0FE}" destId="{959F734F-7722-40BB-9496-C1E6917EC275}" srcOrd="0" destOrd="0" presId="urn:microsoft.com/office/officeart/2005/8/layout/StepDownProcess"/>
    <dgm:cxn modelId="{E222B6B0-EC50-48BA-A324-E70A420F74AF}" srcId="{033A85BD-E402-4F44-B366-01E7110D3515}" destId="{D029842B-100C-4C98-80A5-02490478B391}" srcOrd="1" destOrd="0" parTransId="{419F4D5E-7187-459D-8387-2D19177E09B8}" sibTransId="{DCC1A27A-9333-4260-984D-269B18139F75}"/>
    <dgm:cxn modelId="{E9DEC7CB-7009-45CC-8896-70FDA5781D8E}" type="presOf" srcId="{BA17CAEB-F16A-459A-A990-8DDB3A4D1714}" destId="{4C9B8101-1B70-44FC-BED2-6350FFA2438A}" srcOrd="0" destOrd="0" presId="urn:microsoft.com/office/officeart/2005/8/layout/StepDownProcess"/>
    <dgm:cxn modelId="{8B4EE5D2-B0C4-48D1-8AFA-5CD64496346B}" srcId="{033A85BD-E402-4F44-B366-01E7110D3515}" destId="{5655D51A-C971-4C7F-B845-CB035D1A8E93}" srcOrd="3" destOrd="0" parTransId="{8C949471-E8A1-4B81-A00B-900F4A7C36EC}" sibTransId="{8F141B98-D1D3-43A1-93A1-2B0572850749}"/>
    <dgm:cxn modelId="{C50428E5-3698-48A7-9A7B-E6FCB118FB40}" srcId="{033A85BD-E402-4F44-B366-01E7110D3515}" destId="{C3E0C3B0-8F65-4725-A0D2-F42DC515543E}" srcOrd="2" destOrd="0" parTransId="{A49251DA-55BA-40F1-8951-BB1A25ED63C2}" sibTransId="{8281319D-0327-4C7E-BEB0-3DDE13D7C173}"/>
    <dgm:cxn modelId="{AACE83EA-B138-4949-8BE3-59D3579D284C}" type="presOf" srcId="{D029842B-100C-4C98-80A5-02490478B391}" destId="{AB407AEF-63FE-4567-BBBC-822871C6704F}" srcOrd="0" destOrd="0" presId="urn:microsoft.com/office/officeart/2005/8/layout/StepDownProcess"/>
    <dgm:cxn modelId="{5CE929EB-9A14-4CF3-A6FC-ECD93B659EC3}" srcId="{033A85BD-E402-4F44-B366-01E7110D3515}" destId="{4FD94C0C-A344-4D81-9B05-152C962D6E2A}" srcOrd="4" destOrd="0" parTransId="{F6F33ED4-4F76-4921-89AE-87FC6ED0FFED}" sibTransId="{AB6257EA-2802-4868-AB17-00C262E6A7F0}"/>
    <dgm:cxn modelId="{AD06C2EB-FCD5-4F7C-B611-97E82B635949}" type="presOf" srcId="{C3E0C3B0-8F65-4725-A0D2-F42DC515543E}" destId="{3896F64B-548A-47DD-87A3-83A2CA2ACDA6}" srcOrd="0" destOrd="0" presId="urn:microsoft.com/office/officeart/2005/8/layout/StepDownProcess"/>
    <dgm:cxn modelId="{AF7F7AFB-CC0A-452A-B252-226D48DCB0BF}" srcId="{033A85BD-E402-4F44-B366-01E7110D3515}" destId="{2DAD3536-3811-4826-B4D4-28800CB7429C}" srcOrd="6" destOrd="0" parTransId="{5BF06B3A-779F-4EED-9614-4EADCF0C8799}" sibTransId="{DC2ECA55-98BD-4F41-93C9-5458A7DBFDA6}"/>
    <dgm:cxn modelId="{22701BE2-38C2-4D06-866D-BE5CB71C6226}" type="presParOf" srcId="{4BBBEB68-2517-45D9-9D54-CA66F98E90C1}" destId="{B82BC9CC-B4C7-46AF-B90D-52219CD62650}" srcOrd="0" destOrd="0" presId="urn:microsoft.com/office/officeart/2005/8/layout/StepDownProcess"/>
    <dgm:cxn modelId="{659CA4C3-B06A-4360-BF5A-F3EB86438BB7}" type="presParOf" srcId="{B82BC9CC-B4C7-46AF-B90D-52219CD62650}" destId="{62973DBD-FA4C-4915-A68D-B195657DAF56}" srcOrd="0" destOrd="0" presId="urn:microsoft.com/office/officeart/2005/8/layout/StepDownProcess"/>
    <dgm:cxn modelId="{3B90C272-B3CA-4D39-A0E1-4A44B8460F68}" type="presParOf" srcId="{B82BC9CC-B4C7-46AF-B90D-52219CD62650}" destId="{A6AA695F-4E0C-4800-9C45-D01FA08BDECA}" srcOrd="1" destOrd="0" presId="urn:microsoft.com/office/officeart/2005/8/layout/StepDownProcess"/>
    <dgm:cxn modelId="{B474210B-CE62-44AB-B3FE-0FFFAF45C495}" type="presParOf" srcId="{B82BC9CC-B4C7-46AF-B90D-52219CD62650}" destId="{8605D02A-BEF7-432D-82F3-DF02B8BE07F2}" srcOrd="2" destOrd="0" presId="urn:microsoft.com/office/officeart/2005/8/layout/StepDownProcess"/>
    <dgm:cxn modelId="{1FE2498D-F661-44FB-AC64-0D4C3DDA1871}" type="presParOf" srcId="{4BBBEB68-2517-45D9-9D54-CA66F98E90C1}" destId="{6C948C83-7284-4324-A5AD-7BA9CC42CE07}" srcOrd="1" destOrd="0" presId="urn:microsoft.com/office/officeart/2005/8/layout/StepDownProcess"/>
    <dgm:cxn modelId="{B591448B-B53C-43DC-9102-7B91923D937B}" type="presParOf" srcId="{4BBBEB68-2517-45D9-9D54-CA66F98E90C1}" destId="{C9F70844-FD90-4967-BDB1-AC3FF5884A08}" srcOrd="2" destOrd="0" presId="urn:microsoft.com/office/officeart/2005/8/layout/StepDownProcess"/>
    <dgm:cxn modelId="{2398333B-C6EA-4D1C-A0B4-4112D6CE1982}" type="presParOf" srcId="{C9F70844-FD90-4967-BDB1-AC3FF5884A08}" destId="{B1CCA5EA-9D3B-4225-B3EF-31BED4FE1B07}" srcOrd="0" destOrd="0" presId="urn:microsoft.com/office/officeart/2005/8/layout/StepDownProcess"/>
    <dgm:cxn modelId="{05DC15E0-FB5D-4866-AC34-21885EA8B442}" type="presParOf" srcId="{C9F70844-FD90-4967-BDB1-AC3FF5884A08}" destId="{AB407AEF-63FE-4567-BBBC-822871C6704F}" srcOrd="1" destOrd="0" presId="urn:microsoft.com/office/officeart/2005/8/layout/StepDownProcess"/>
    <dgm:cxn modelId="{A2B50820-07A5-4275-9636-042E467F1DE7}" type="presParOf" srcId="{C9F70844-FD90-4967-BDB1-AC3FF5884A08}" destId="{4F171FEE-56B4-4A10-97A0-6C2506826793}" srcOrd="2" destOrd="0" presId="urn:microsoft.com/office/officeart/2005/8/layout/StepDownProcess"/>
    <dgm:cxn modelId="{E0245FAB-77CC-4786-836E-4DB55F84A442}" type="presParOf" srcId="{4BBBEB68-2517-45D9-9D54-CA66F98E90C1}" destId="{8FD99A51-72AE-4A58-A578-BB754095E867}" srcOrd="3" destOrd="0" presId="urn:microsoft.com/office/officeart/2005/8/layout/StepDownProcess"/>
    <dgm:cxn modelId="{FBD51822-A627-4C8B-AAD7-B7019B139659}" type="presParOf" srcId="{4BBBEB68-2517-45D9-9D54-CA66F98E90C1}" destId="{C3E6CF0C-8C43-49A4-9E2F-DCE39A28CF70}" srcOrd="4" destOrd="0" presId="urn:microsoft.com/office/officeart/2005/8/layout/StepDownProcess"/>
    <dgm:cxn modelId="{83648D3A-CB02-4FDF-9D8C-7B4E76AD5D14}" type="presParOf" srcId="{C3E6CF0C-8C43-49A4-9E2F-DCE39A28CF70}" destId="{10C991D5-937A-45CD-99E8-72FF3FA25814}" srcOrd="0" destOrd="0" presId="urn:microsoft.com/office/officeart/2005/8/layout/StepDownProcess"/>
    <dgm:cxn modelId="{94BC9801-A1D2-4CA5-BE17-7FBC0C1B4BCD}" type="presParOf" srcId="{C3E6CF0C-8C43-49A4-9E2F-DCE39A28CF70}" destId="{3896F64B-548A-47DD-87A3-83A2CA2ACDA6}" srcOrd="1" destOrd="0" presId="urn:microsoft.com/office/officeart/2005/8/layout/StepDownProcess"/>
    <dgm:cxn modelId="{1F0D9EDA-21BA-4887-90B0-DCE4C66D54F4}" type="presParOf" srcId="{C3E6CF0C-8C43-49A4-9E2F-DCE39A28CF70}" destId="{4C9B8101-1B70-44FC-BED2-6350FFA2438A}" srcOrd="2" destOrd="0" presId="urn:microsoft.com/office/officeart/2005/8/layout/StepDownProcess"/>
    <dgm:cxn modelId="{B25B7B43-BEBA-4B8C-A02D-6F9F5295F3C0}" type="presParOf" srcId="{4BBBEB68-2517-45D9-9D54-CA66F98E90C1}" destId="{D4833338-D6DE-43F7-8B4E-CF91B7FCA5B5}" srcOrd="5" destOrd="0" presId="urn:microsoft.com/office/officeart/2005/8/layout/StepDownProcess"/>
    <dgm:cxn modelId="{64F27171-1AC1-477D-A0B7-C9D9B9B6781E}" type="presParOf" srcId="{4BBBEB68-2517-45D9-9D54-CA66F98E90C1}" destId="{BA2A9438-FC28-4A21-9E37-4A63367652D9}" srcOrd="6" destOrd="0" presId="urn:microsoft.com/office/officeart/2005/8/layout/StepDownProcess"/>
    <dgm:cxn modelId="{7F1F1258-2A79-49DB-9942-0BFAB032B327}" type="presParOf" srcId="{BA2A9438-FC28-4A21-9E37-4A63367652D9}" destId="{FD0605AE-C343-40FB-ADAD-7A68275D1449}" srcOrd="0" destOrd="0" presId="urn:microsoft.com/office/officeart/2005/8/layout/StepDownProcess"/>
    <dgm:cxn modelId="{41BEF6FF-A0DF-40D7-B98F-AA52CAA3645C}" type="presParOf" srcId="{BA2A9438-FC28-4A21-9E37-4A63367652D9}" destId="{2C06D55B-1A64-4988-AA94-7F1A22D5B0A5}" srcOrd="1" destOrd="0" presId="urn:microsoft.com/office/officeart/2005/8/layout/StepDownProcess"/>
    <dgm:cxn modelId="{DBC4D27B-2CA1-428C-A12D-2D99BEBEE538}" type="presParOf" srcId="{BA2A9438-FC28-4A21-9E37-4A63367652D9}" destId="{8EC1482C-278F-4A20-94DA-51F8B0F58CC4}" srcOrd="2" destOrd="0" presId="urn:microsoft.com/office/officeart/2005/8/layout/StepDownProcess"/>
    <dgm:cxn modelId="{6181859F-CD08-46C6-A7A8-BC956AD86376}" type="presParOf" srcId="{4BBBEB68-2517-45D9-9D54-CA66F98E90C1}" destId="{1489CD0C-ED31-4F8F-9248-4EBA6D4B67DB}" srcOrd="7" destOrd="0" presId="urn:microsoft.com/office/officeart/2005/8/layout/StepDownProcess"/>
    <dgm:cxn modelId="{F2241FFD-9F2B-4867-A662-E408083E290B}" type="presParOf" srcId="{4BBBEB68-2517-45D9-9D54-CA66F98E90C1}" destId="{8564AD85-B903-4546-BE28-415F26A837DE}" srcOrd="8" destOrd="0" presId="urn:microsoft.com/office/officeart/2005/8/layout/StepDownProcess"/>
    <dgm:cxn modelId="{37719635-3481-4874-9E26-8A3A933F89A9}" type="presParOf" srcId="{8564AD85-B903-4546-BE28-415F26A837DE}" destId="{88087B52-F1AF-480F-BA75-0238C02BB8F8}" srcOrd="0" destOrd="0" presId="urn:microsoft.com/office/officeart/2005/8/layout/StepDownProcess"/>
    <dgm:cxn modelId="{A315C63F-C632-4A70-92E9-F9D45F3CBC84}" type="presParOf" srcId="{8564AD85-B903-4546-BE28-415F26A837DE}" destId="{A48FE1E0-2582-40D2-B678-EBB2136C85E2}" srcOrd="1" destOrd="0" presId="urn:microsoft.com/office/officeart/2005/8/layout/StepDownProcess"/>
    <dgm:cxn modelId="{439A04A1-5AB6-4A37-B6E7-AB90445BDAED}" type="presParOf" srcId="{8564AD85-B903-4546-BE28-415F26A837DE}" destId="{29B681DB-FA4C-42BC-979A-F70B65312D8F}" srcOrd="2" destOrd="0" presId="urn:microsoft.com/office/officeart/2005/8/layout/StepDownProcess"/>
    <dgm:cxn modelId="{4F06850D-4AE4-4B8E-A299-B55BC7156496}" type="presParOf" srcId="{4BBBEB68-2517-45D9-9D54-CA66F98E90C1}" destId="{75B3B73E-0308-40F4-AE49-0DB54104C98A}" srcOrd="9" destOrd="0" presId="urn:microsoft.com/office/officeart/2005/8/layout/StepDownProcess"/>
    <dgm:cxn modelId="{E1B86A06-2A5D-4592-B721-51799D4E8119}" type="presParOf" srcId="{4BBBEB68-2517-45D9-9D54-CA66F98E90C1}" destId="{8B0AEB22-7F60-4593-9EC2-AAEEABEADBA2}" srcOrd="10" destOrd="0" presId="urn:microsoft.com/office/officeart/2005/8/layout/StepDownProcess"/>
    <dgm:cxn modelId="{D84ABD54-A4DF-493C-A765-299C975522D0}" type="presParOf" srcId="{8B0AEB22-7F60-4593-9EC2-AAEEABEADBA2}" destId="{8B4832BC-7B4D-48DD-896F-784719E33971}" srcOrd="0" destOrd="0" presId="urn:microsoft.com/office/officeart/2005/8/layout/StepDownProcess"/>
    <dgm:cxn modelId="{5161C5AB-D3C2-4E6C-A3DE-7BE30C891E17}" type="presParOf" srcId="{8B0AEB22-7F60-4593-9EC2-AAEEABEADBA2}" destId="{959F734F-7722-40BB-9496-C1E6917EC275}" srcOrd="1" destOrd="0" presId="urn:microsoft.com/office/officeart/2005/8/layout/StepDownProcess"/>
    <dgm:cxn modelId="{B3123200-E9C7-4544-905C-15B5ABBC5F1D}" type="presParOf" srcId="{8B0AEB22-7F60-4593-9EC2-AAEEABEADBA2}" destId="{55C538AB-C079-4E0A-87FC-94866B666A49}" srcOrd="2" destOrd="0" presId="urn:microsoft.com/office/officeart/2005/8/layout/StepDownProcess"/>
    <dgm:cxn modelId="{9346632F-6372-42A4-B24A-EEBA3BD7B0C5}" type="presParOf" srcId="{4BBBEB68-2517-45D9-9D54-CA66F98E90C1}" destId="{9E0B6F16-9851-4256-B4FA-9DA14EBC52AC}" srcOrd="11" destOrd="0" presId="urn:microsoft.com/office/officeart/2005/8/layout/StepDownProcess"/>
    <dgm:cxn modelId="{5CFED1F0-7B1B-47A6-A542-694CEB8F07E4}" type="presParOf" srcId="{4BBBEB68-2517-45D9-9D54-CA66F98E90C1}" destId="{235AF3FA-1F6E-436F-8F27-D4CE965E876F}" srcOrd="12" destOrd="0" presId="urn:microsoft.com/office/officeart/2005/8/layout/StepDownProcess"/>
    <dgm:cxn modelId="{552CD5A9-763C-46FD-88A6-7040D1E98761}" type="presParOf" srcId="{235AF3FA-1F6E-436F-8F27-D4CE965E876F}" destId="{B6C36C7A-8791-4EB7-BCC0-28685CC632F4}" srcOrd="0"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73DBD-FA4C-4915-A68D-B195657DAF56}">
      <dsp:nvSpPr>
        <dsp:cNvPr id="0" name=""/>
        <dsp:cNvSpPr/>
      </dsp:nvSpPr>
      <dsp:spPr>
        <a:xfrm rot="5400000">
          <a:off x="287337" y="507537"/>
          <a:ext cx="483519" cy="55047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AA695F-4E0C-4800-9C45-D01FA08BDECA}">
      <dsp:nvSpPr>
        <dsp:cNvPr id="0" name=""/>
        <dsp:cNvSpPr/>
      </dsp:nvSpPr>
      <dsp:spPr>
        <a:xfrm>
          <a:off x="159234" y="-28454"/>
          <a:ext cx="813962" cy="5697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rPr>
            <a:t>Idé</a:t>
          </a:r>
        </a:p>
      </dsp:txBody>
      <dsp:txXfrm>
        <a:off x="187052" y="-636"/>
        <a:ext cx="758326" cy="514111"/>
      </dsp:txXfrm>
    </dsp:sp>
    <dsp:sp modelId="{8605D02A-BEF7-432D-82F3-DF02B8BE07F2}">
      <dsp:nvSpPr>
        <dsp:cNvPr id="0" name=""/>
        <dsp:cNvSpPr/>
      </dsp:nvSpPr>
      <dsp:spPr>
        <a:xfrm>
          <a:off x="973196" y="25884"/>
          <a:ext cx="591998" cy="460494"/>
        </a:xfrm>
        <a:prstGeom prst="rect">
          <a:avLst/>
        </a:prstGeom>
        <a:noFill/>
        <a:ln>
          <a:noFill/>
        </a:ln>
        <a:effectLst/>
      </dsp:spPr>
      <dsp:style>
        <a:lnRef idx="0">
          <a:scrgbClr r="0" g="0" b="0"/>
        </a:lnRef>
        <a:fillRef idx="0">
          <a:scrgbClr r="0" g="0" b="0"/>
        </a:fillRef>
        <a:effectRef idx="0">
          <a:scrgbClr r="0" g="0" b="0"/>
        </a:effectRef>
        <a:fontRef idx="minor"/>
      </dsp:style>
    </dsp:sp>
    <dsp:sp modelId="{B1CCA5EA-9D3B-4225-B3EF-31BED4FE1B07}">
      <dsp:nvSpPr>
        <dsp:cNvPr id="0" name=""/>
        <dsp:cNvSpPr/>
      </dsp:nvSpPr>
      <dsp:spPr>
        <a:xfrm rot="5400000">
          <a:off x="962199" y="1147551"/>
          <a:ext cx="483519" cy="55047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B407AEF-63FE-4567-BBBC-822871C6704F}">
      <dsp:nvSpPr>
        <dsp:cNvPr id="0" name=""/>
        <dsp:cNvSpPr/>
      </dsp:nvSpPr>
      <dsp:spPr>
        <a:xfrm>
          <a:off x="834095" y="611560"/>
          <a:ext cx="813962" cy="5697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rPr>
            <a:t>Initial bedömning</a:t>
          </a:r>
        </a:p>
      </dsp:txBody>
      <dsp:txXfrm>
        <a:off x="861913" y="639378"/>
        <a:ext cx="758326" cy="514111"/>
      </dsp:txXfrm>
    </dsp:sp>
    <dsp:sp modelId="{4F171FEE-56B4-4A10-97A0-6C2506826793}">
      <dsp:nvSpPr>
        <dsp:cNvPr id="0" name=""/>
        <dsp:cNvSpPr/>
      </dsp:nvSpPr>
      <dsp:spPr>
        <a:xfrm>
          <a:off x="1648058" y="665898"/>
          <a:ext cx="591998" cy="460494"/>
        </a:xfrm>
        <a:prstGeom prst="rect">
          <a:avLst/>
        </a:prstGeom>
        <a:noFill/>
        <a:ln>
          <a:noFill/>
        </a:ln>
        <a:effectLst/>
      </dsp:spPr>
      <dsp:style>
        <a:lnRef idx="0">
          <a:scrgbClr r="0" g="0" b="0"/>
        </a:lnRef>
        <a:fillRef idx="0">
          <a:scrgbClr r="0" g="0" b="0"/>
        </a:fillRef>
        <a:effectRef idx="0">
          <a:scrgbClr r="0" g="0" b="0"/>
        </a:effectRef>
        <a:fontRef idx="minor"/>
      </dsp:style>
    </dsp:sp>
    <dsp:sp modelId="{10C991D5-937A-45CD-99E8-72FF3FA25814}">
      <dsp:nvSpPr>
        <dsp:cNvPr id="0" name=""/>
        <dsp:cNvSpPr/>
      </dsp:nvSpPr>
      <dsp:spPr>
        <a:xfrm rot="5400000">
          <a:off x="1637060" y="1787565"/>
          <a:ext cx="483519" cy="55047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96F64B-548A-47DD-87A3-83A2CA2ACDA6}">
      <dsp:nvSpPr>
        <dsp:cNvPr id="0" name=""/>
        <dsp:cNvSpPr/>
      </dsp:nvSpPr>
      <dsp:spPr>
        <a:xfrm>
          <a:off x="1508957" y="1251574"/>
          <a:ext cx="813962" cy="5697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rPr>
            <a:t>Linjebeslut</a:t>
          </a:r>
        </a:p>
      </dsp:txBody>
      <dsp:txXfrm>
        <a:off x="1536775" y="1279392"/>
        <a:ext cx="758326" cy="514111"/>
      </dsp:txXfrm>
    </dsp:sp>
    <dsp:sp modelId="{4C9B8101-1B70-44FC-BED2-6350FFA2438A}">
      <dsp:nvSpPr>
        <dsp:cNvPr id="0" name=""/>
        <dsp:cNvSpPr/>
      </dsp:nvSpPr>
      <dsp:spPr>
        <a:xfrm>
          <a:off x="2322919" y="1305912"/>
          <a:ext cx="591998" cy="460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endParaRPr lang="sv-SE" sz="800" kern="1200"/>
        </a:p>
      </dsp:txBody>
      <dsp:txXfrm>
        <a:off x="2322919" y="1305912"/>
        <a:ext cx="591998" cy="460494"/>
      </dsp:txXfrm>
    </dsp:sp>
    <dsp:sp modelId="{FD0605AE-C343-40FB-ADAD-7A68275D1449}">
      <dsp:nvSpPr>
        <dsp:cNvPr id="0" name=""/>
        <dsp:cNvSpPr/>
      </dsp:nvSpPr>
      <dsp:spPr>
        <a:xfrm rot="5400000">
          <a:off x="2311922" y="2427580"/>
          <a:ext cx="483519" cy="55047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06D55B-1A64-4988-AA94-7F1A22D5B0A5}">
      <dsp:nvSpPr>
        <dsp:cNvPr id="0" name=""/>
        <dsp:cNvSpPr/>
      </dsp:nvSpPr>
      <dsp:spPr>
        <a:xfrm>
          <a:off x="2183818" y="1891588"/>
          <a:ext cx="813962" cy="5697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rPr>
            <a:t>Styrgrupp</a:t>
          </a:r>
        </a:p>
        <a:p>
          <a:pPr marL="0" lvl="0" indent="0" algn="ctr" defTabSz="444500">
            <a:lnSpc>
              <a:spcPct val="90000"/>
            </a:lnSpc>
            <a:spcBef>
              <a:spcPct val="0"/>
            </a:spcBef>
            <a:spcAft>
              <a:spcPct val="35000"/>
            </a:spcAft>
            <a:buNone/>
          </a:pPr>
          <a:r>
            <a:rPr lang="sv-SE" sz="1000" kern="1200">
              <a:solidFill>
                <a:sysClr val="windowText" lastClr="000000"/>
              </a:solidFill>
            </a:rPr>
            <a:t>prioritering</a:t>
          </a:r>
        </a:p>
      </dsp:txBody>
      <dsp:txXfrm>
        <a:off x="2211636" y="1919406"/>
        <a:ext cx="758326" cy="514111"/>
      </dsp:txXfrm>
    </dsp:sp>
    <dsp:sp modelId="{8EC1482C-278F-4A20-94DA-51F8B0F58CC4}">
      <dsp:nvSpPr>
        <dsp:cNvPr id="0" name=""/>
        <dsp:cNvSpPr/>
      </dsp:nvSpPr>
      <dsp:spPr>
        <a:xfrm>
          <a:off x="2997781" y="1945927"/>
          <a:ext cx="591998" cy="460494"/>
        </a:xfrm>
        <a:prstGeom prst="rect">
          <a:avLst/>
        </a:prstGeom>
        <a:noFill/>
        <a:ln>
          <a:noFill/>
        </a:ln>
        <a:effectLst/>
      </dsp:spPr>
      <dsp:style>
        <a:lnRef idx="0">
          <a:scrgbClr r="0" g="0" b="0"/>
        </a:lnRef>
        <a:fillRef idx="0">
          <a:scrgbClr r="0" g="0" b="0"/>
        </a:fillRef>
        <a:effectRef idx="0">
          <a:scrgbClr r="0" g="0" b="0"/>
        </a:effectRef>
        <a:fontRef idx="minor"/>
      </dsp:style>
    </dsp:sp>
    <dsp:sp modelId="{88087B52-F1AF-480F-BA75-0238C02BB8F8}">
      <dsp:nvSpPr>
        <dsp:cNvPr id="0" name=""/>
        <dsp:cNvSpPr/>
      </dsp:nvSpPr>
      <dsp:spPr>
        <a:xfrm rot="5400000">
          <a:off x="2986783" y="3067594"/>
          <a:ext cx="483519" cy="55047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8FE1E0-2582-40D2-B678-EBB2136C85E2}">
      <dsp:nvSpPr>
        <dsp:cNvPr id="0" name=""/>
        <dsp:cNvSpPr/>
      </dsp:nvSpPr>
      <dsp:spPr>
        <a:xfrm>
          <a:off x="2858680" y="2531603"/>
          <a:ext cx="813962" cy="5697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rPr>
            <a:t>Starthjälp</a:t>
          </a:r>
        </a:p>
      </dsp:txBody>
      <dsp:txXfrm>
        <a:off x="2886498" y="2559421"/>
        <a:ext cx="758326" cy="514111"/>
      </dsp:txXfrm>
    </dsp:sp>
    <dsp:sp modelId="{29B681DB-FA4C-42BC-979A-F70B65312D8F}">
      <dsp:nvSpPr>
        <dsp:cNvPr id="0" name=""/>
        <dsp:cNvSpPr/>
      </dsp:nvSpPr>
      <dsp:spPr>
        <a:xfrm>
          <a:off x="3672642" y="2585941"/>
          <a:ext cx="591998" cy="460494"/>
        </a:xfrm>
        <a:prstGeom prst="rect">
          <a:avLst/>
        </a:prstGeom>
        <a:noFill/>
        <a:ln>
          <a:noFill/>
        </a:ln>
        <a:effectLst/>
      </dsp:spPr>
      <dsp:style>
        <a:lnRef idx="0">
          <a:scrgbClr r="0" g="0" b="0"/>
        </a:lnRef>
        <a:fillRef idx="0">
          <a:scrgbClr r="0" g="0" b="0"/>
        </a:fillRef>
        <a:effectRef idx="0">
          <a:scrgbClr r="0" g="0" b="0"/>
        </a:effectRef>
        <a:fontRef idx="minor"/>
      </dsp:style>
    </dsp:sp>
    <dsp:sp modelId="{8B4832BC-7B4D-48DD-896F-784719E33971}">
      <dsp:nvSpPr>
        <dsp:cNvPr id="0" name=""/>
        <dsp:cNvSpPr/>
      </dsp:nvSpPr>
      <dsp:spPr>
        <a:xfrm rot="5400000">
          <a:off x="3661644" y="3707608"/>
          <a:ext cx="483519" cy="550470"/>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9F734F-7722-40BB-9496-C1E6917EC275}">
      <dsp:nvSpPr>
        <dsp:cNvPr id="0" name=""/>
        <dsp:cNvSpPr/>
      </dsp:nvSpPr>
      <dsp:spPr>
        <a:xfrm>
          <a:off x="3533541" y="3171617"/>
          <a:ext cx="813962" cy="5697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rPr>
            <a:t>Genom-förande</a:t>
          </a:r>
        </a:p>
      </dsp:txBody>
      <dsp:txXfrm>
        <a:off x="3561359" y="3199435"/>
        <a:ext cx="758326" cy="514111"/>
      </dsp:txXfrm>
    </dsp:sp>
    <dsp:sp modelId="{55C538AB-C079-4E0A-87FC-94866B666A49}">
      <dsp:nvSpPr>
        <dsp:cNvPr id="0" name=""/>
        <dsp:cNvSpPr/>
      </dsp:nvSpPr>
      <dsp:spPr>
        <a:xfrm>
          <a:off x="4347504" y="3225955"/>
          <a:ext cx="591998" cy="460494"/>
        </a:xfrm>
        <a:prstGeom prst="rect">
          <a:avLst/>
        </a:prstGeom>
        <a:noFill/>
        <a:ln>
          <a:noFill/>
        </a:ln>
        <a:effectLst/>
      </dsp:spPr>
      <dsp:style>
        <a:lnRef idx="0">
          <a:scrgbClr r="0" g="0" b="0"/>
        </a:lnRef>
        <a:fillRef idx="0">
          <a:scrgbClr r="0" g="0" b="0"/>
        </a:fillRef>
        <a:effectRef idx="0">
          <a:scrgbClr r="0" g="0" b="0"/>
        </a:effectRef>
        <a:fontRef idx="minor"/>
      </dsp:style>
    </dsp:sp>
    <dsp:sp modelId="{B6C36C7A-8791-4EB7-BCC0-28685CC632F4}">
      <dsp:nvSpPr>
        <dsp:cNvPr id="0" name=""/>
        <dsp:cNvSpPr/>
      </dsp:nvSpPr>
      <dsp:spPr>
        <a:xfrm>
          <a:off x="4208403" y="3811631"/>
          <a:ext cx="813962" cy="5697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rPr>
            <a:t>Nytt arbetsssätt</a:t>
          </a:r>
        </a:p>
      </dsp:txBody>
      <dsp:txXfrm>
        <a:off x="4236221" y="3839449"/>
        <a:ext cx="758326" cy="51411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50486A-6834-49C7-B90D-9F9004C8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E7A8AB52.dotm</Template>
  <TotalTime>658</TotalTime>
  <Pages>7</Pages>
  <Words>952</Words>
  <Characters>5050</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Wahlström</dc:creator>
  <cp:keywords/>
  <dc:description/>
  <cp:lastModifiedBy>Daniel Nilsson</cp:lastModifiedBy>
  <cp:revision>151</cp:revision>
  <cp:lastPrinted>2016-03-15T15:12:00Z</cp:lastPrinted>
  <dcterms:created xsi:type="dcterms:W3CDTF">2016-03-21T09:02:00Z</dcterms:created>
  <dcterms:modified xsi:type="dcterms:W3CDTF">2018-02-16T09:41:00Z</dcterms:modified>
</cp:coreProperties>
</file>